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94B5B" w:rsidRDefault="00794B5B" w:rsidP="00794B5B">
      <w:pPr>
        <w:spacing w:line="360" w:lineRule="auto"/>
        <w:ind w:firstLine="425"/>
        <w:jc w:val="center"/>
        <w:rPr>
          <w:b/>
          <w:sz w:val="28"/>
          <w:szCs w:val="28"/>
        </w:rPr>
      </w:pPr>
    </w:p>
    <w:p w:rsidR="00794B5B" w:rsidRDefault="00794B5B" w:rsidP="00794B5B">
      <w:pPr>
        <w:spacing w:line="360" w:lineRule="auto"/>
        <w:ind w:firstLine="425"/>
        <w:jc w:val="center"/>
        <w:rPr>
          <w:b/>
          <w:sz w:val="28"/>
          <w:szCs w:val="28"/>
        </w:rPr>
      </w:pPr>
    </w:p>
    <w:p w:rsidR="00794B5B" w:rsidRDefault="00794B5B" w:rsidP="00794B5B">
      <w:pPr>
        <w:spacing w:line="360" w:lineRule="auto"/>
        <w:ind w:firstLine="425"/>
        <w:jc w:val="center"/>
        <w:rPr>
          <w:b/>
          <w:sz w:val="28"/>
          <w:szCs w:val="28"/>
        </w:rPr>
      </w:pPr>
    </w:p>
    <w:p w:rsidR="00794B5B" w:rsidRDefault="00794B5B" w:rsidP="00794B5B">
      <w:pPr>
        <w:spacing w:line="360" w:lineRule="auto"/>
        <w:ind w:firstLine="425"/>
        <w:jc w:val="center"/>
        <w:rPr>
          <w:b/>
          <w:sz w:val="28"/>
          <w:szCs w:val="28"/>
        </w:rPr>
      </w:pPr>
    </w:p>
    <w:p w:rsidR="00794B5B" w:rsidRDefault="00794B5B" w:rsidP="00794B5B">
      <w:pPr>
        <w:spacing w:line="360" w:lineRule="auto"/>
        <w:ind w:firstLine="425"/>
        <w:jc w:val="center"/>
        <w:rPr>
          <w:b/>
          <w:sz w:val="28"/>
          <w:szCs w:val="28"/>
        </w:rPr>
      </w:pPr>
    </w:p>
    <w:p w:rsidR="00794B5B" w:rsidRDefault="00794B5B" w:rsidP="00794B5B">
      <w:pPr>
        <w:spacing w:line="360" w:lineRule="auto"/>
        <w:ind w:firstLine="425"/>
        <w:jc w:val="center"/>
        <w:rPr>
          <w:b/>
          <w:sz w:val="28"/>
          <w:szCs w:val="28"/>
        </w:rPr>
      </w:pPr>
    </w:p>
    <w:p w:rsidR="00794B5B" w:rsidRDefault="00794B5B" w:rsidP="00794B5B">
      <w:pPr>
        <w:spacing w:line="360" w:lineRule="auto"/>
        <w:ind w:firstLine="425"/>
        <w:jc w:val="center"/>
        <w:rPr>
          <w:b/>
          <w:sz w:val="28"/>
          <w:szCs w:val="28"/>
        </w:rPr>
      </w:pPr>
    </w:p>
    <w:p w:rsidR="00794B5B" w:rsidRDefault="00794B5B" w:rsidP="00794B5B">
      <w:pPr>
        <w:spacing w:line="360" w:lineRule="auto"/>
        <w:ind w:firstLine="425"/>
        <w:jc w:val="center"/>
        <w:rPr>
          <w:b/>
          <w:sz w:val="28"/>
          <w:szCs w:val="28"/>
        </w:rPr>
      </w:pPr>
    </w:p>
    <w:p w:rsidR="00794B5B" w:rsidRDefault="00794B5B" w:rsidP="00794B5B">
      <w:pPr>
        <w:spacing w:line="360" w:lineRule="auto"/>
        <w:ind w:firstLine="425"/>
        <w:jc w:val="center"/>
        <w:rPr>
          <w:b/>
          <w:sz w:val="28"/>
          <w:szCs w:val="28"/>
        </w:rPr>
      </w:pPr>
    </w:p>
    <w:p w:rsidR="00794B5B" w:rsidRDefault="00794B5B" w:rsidP="00794B5B">
      <w:pPr>
        <w:spacing w:line="360" w:lineRule="auto"/>
        <w:ind w:firstLine="425"/>
        <w:jc w:val="center"/>
        <w:rPr>
          <w:b/>
          <w:sz w:val="28"/>
          <w:szCs w:val="28"/>
        </w:rPr>
      </w:pPr>
    </w:p>
    <w:p w:rsidR="00794B5B" w:rsidRDefault="00794B5B" w:rsidP="00794B5B">
      <w:pPr>
        <w:spacing w:line="360" w:lineRule="auto"/>
        <w:ind w:firstLine="425"/>
        <w:jc w:val="center"/>
        <w:rPr>
          <w:b/>
          <w:sz w:val="28"/>
          <w:szCs w:val="28"/>
        </w:rPr>
      </w:pPr>
    </w:p>
    <w:p w:rsidR="00794B5B" w:rsidRPr="00C464E9" w:rsidRDefault="00794B5B" w:rsidP="00794B5B">
      <w:pPr>
        <w:spacing w:line="360" w:lineRule="auto"/>
        <w:ind w:firstLine="425"/>
        <w:jc w:val="center"/>
        <w:rPr>
          <w:b/>
          <w:sz w:val="28"/>
          <w:szCs w:val="28"/>
        </w:rPr>
      </w:pPr>
      <w:r w:rsidRPr="00C464E9">
        <w:rPr>
          <w:b/>
          <w:sz w:val="28"/>
          <w:szCs w:val="28"/>
        </w:rPr>
        <w:t>Часть 1.</w:t>
      </w:r>
    </w:p>
    <w:p w:rsidR="009F223E" w:rsidRDefault="00794B5B" w:rsidP="00794B5B">
      <w:pPr>
        <w:spacing w:before="240"/>
        <w:jc w:val="center"/>
        <w:rPr>
          <w:b/>
          <w:spacing w:val="-4"/>
          <w:sz w:val="28"/>
          <w:szCs w:val="28"/>
        </w:rPr>
      </w:pPr>
      <w:r>
        <w:rPr>
          <w:b/>
          <w:sz w:val="28"/>
          <w:szCs w:val="28"/>
        </w:rPr>
        <w:t>Пояснительная записка</w:t>
      </w:r>
      <w:r w:rsidR="009F223E">
        <w:rPr>
          <w:b/>
          <w:sz w:val="28"/>
          <w:szCs w:val="28"/>
        </w:rPr>
        <w:br w:type="page"/>
      </w:r>
      <w:bookmarkStart w:id="0" w:name="_Toc361126888"/>
      <w:bookmarkStart w:id="1" w:name="_Toc361127043"/>
      <w:bookmarkStart w:id="2" w:name="_Toc378810138"/>
      <w:bookmarkStart w:id="3" w:name="_Toc422475330"/>
      <w:r w:rsidR="009F223E" w:rsidRPr="005F0CA6">
        <w:rPr>
          <w:b/>
          <w:spacing w:val="-4"/>
          <w:sz w:val="28"/>
          <w:szCs w:val="28"/>
        </w:rPr>
        <w:lastRenderedPageBreak/>
        <w:t>СОСТАВ ПРОЕКТА</w:t>
      </w:r>
      <w:bookmarkEnd w:id="0"/>
      <w:bookmarkEnd w:id="1"/>
      <w:bookmarkEnd w:id="2"/>
      <w:bookmarkEnd w:id="3"/>
    </w:p>
    <w:p w:rsidR="00872C07" w:rsidRPr="0074130D" w:rsidRDefault="00872C07" w:rsidP="00872C07">
      <w:pPr>
        <w:ind w:firstLine="425"/>
        <w:rPr>
          <w:b/>
          <w:sz w:val="16"/>
          <w:szCs w:val="16"/>
        </w:rPr>
      </w:pPr>
      <w:bookmarkStart w:id="4" w:name="_Toc361126889"/>
      <w:bookmarkStart w:id="5" w:name="_Toc361127044"/>
      <w:bookmarkStart w:id="6" w:name="_Toc378810139"/>
    </w:p>
    <w:p w:rsidR="00872C07" w:rsidRPr="00DC2B7D" w:rsidRDefault="00872C07" w:rsidP="00872C07">
      <w:pPr>
        <w:ind w:firstLine="425"/>
        <w:rPr>
          <w:b/>
          <w:sz w:val="26"/>
          <w:szCs w:val="26"/>
        </w:rPr>
      </w:pPr>
      <w:r w:rsidRPr="00E27BB8">
        <w:rPr>
          <w:b/>
          <w:sz w:val="26"/>
          <w:szCs w:val="26"/>
        </w:rPr>
        <w:t xml:space="preserve">Том I. </w:t>
      </w:r>
      <w:r>
        <w:rPr>
          <w:b/>
          <w:sz w:val="26"/>
          <w:szCs w:val="26"/>
        </w:rPr>
        <w:t>Основная (у</w:t>
      </w:r>
      <w:r w:rsidRPr="00E27BB8">
        <w:rPr>
          <w:b/>
          <w:sz w:val="26"/>
          <w:szCs w:val="26"/>
        </w:rPr>
        <w:t>тверждаема</w:t>
      </w:r>
      <w:r>
        <w:rPr>
          <w:b/>
          <w:sz w:val="26"/>
          <w:szCs w:val="26"/>
        </w:rPr>
        <w:t>я)</w:t>
      </w:r>
      <w:r w:rsidRPr="00E27BB8">
        <w:rPr>
          <w:b/>
          <w:sz w:val="26"/>
          <w:szCs w:val="26"/>
        </w:rPr>
        <w:t xml:space="preserve"> часть проекта планировки</w:t>
      </w:r>
      <w:bookmarkEnd w:id="4"/>
      <w:bookmarkEnd w:id="5"/>
      <w:bookmarkEnd w:id="6"/>
      <w:r w:rsidRPr="00E27BB8">
        <w:rPr>
          <w:b/>
          <w:sz w:val="26"/>
          <w:szCs w:val="26"/>
        </w:rPr>
        <w:t>.</w:t>
      </w:r>
    </w:p>
    <w:p w:rsidR="00872C07" w:rsidRPr="00E27BB8" w:rsidRDefault="00872C07" w:rsidP="00872C07">
      <w:pPr>
        <w:ind w:firstLine="425"/>
        <w:rPr>
          <w:sz w:val="26"/>
          <w:szCs w:val="26"/>
        </w:rPr>
      </w:pPr>
      <w:bookmarkStart w:id="7" w:name="_Toc361126890"/>
      <w:bookmarkStart w:id="8" w:name="_Toc361127045"/>
      <w:bookmarkStart w:id="9" w:name="_Toc378810140"/>
      <w:r w:rsidRPr="00E27BB8">
        <w:rPr>
          <w:sz w:val="26"/>
          <w:szCs w:val="26"/>
        </w:rPr>
        <w:t xml:space="preserve">Часть 1. </w:t>
      </w:r>
      <w:bookmarkEnd w:id="7"/>
      <w:bookmarkEnd w:id="8"/>
      <w:bookmarkEnd w:id="9"/>
      <w:r w:rsidRPr="00E27BB8">
        <w:rPr>
          <w:sz w:val="26"/>
          <w:szCs w:val="26"/>
        </w:rPr>
        <w:t>Положени</w:t>
      </w:r>
      <w:r>
        <w:rPr>
          <w:sz w:val="26"/>
          <w:szCs w:val="26"/>
        </w:rPr>
        <w:t>я</w:t>
      </w:r>
      <w:r w:rsidRPr="00E27BB8">
        <w:rPr>
          <w:sz w:val="26"/>
          <w:szCs w:val="26"/>
        </w:rPr>
        <w:t xml:space="preserve"> о размещении объектов капитального строительства</w:t>
      </w:r>
      <w:r>
        <w:rPr>
          <w:sz w:val="26"/>
          <w:szCs w:val="26"/>
        </w:rPr>
        <w:t xml:space="preserve"> федерального, регионального или местного значения и характеристиках планируемого развития территории.</w:t>
      </w:r>
    </w:p>
    <w:p w:rsidR="00872C07" w:rsidRPr="00E27BB8" w:rsidRDefault="00872C07" w:rsidP="00872C07">
      <w:pPr>
        <w:ind w:firstLine="425"/>
        <w:rPr>
          <w:sz w:val="26"/>
          <w:szCs w:val="26"/>
        </w:rPr>
      </w:pPr>
      <w:r w:rsidRPr="00E27BB8">
        <w:rPr>
          <w:sz w:val="26"/>
          <w:szCs w:val="26"/>
        </w:rPr>
        <w:t>Часть 2. Графические материалы:</w:t>
      </w:r>
    </w:p>
    <w:tbl>
      <w:tblPr>
        <w:tblpPr w:leftFromText="180" w:rightFromText="180" w:vertAnchor="text" w:horzAnchor="margin" w:tblpY="169"/>
        <w:tblW w:w="9747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000"/>
      </w:tblPr>
      <w:tblGrid>
        <w:gridCol w:w="675"/>
        <w:gridCol w:w="6379"/>
        <w:gridCol w:w="1276"/>
        <w:gridCol w:w="1417"/>
      </w:tblGrid>
      <w:tr w:rsidR="00872C07" w:rsidRPr="00246D18" w:rsidTr="00FC5ACF">
        <w:tc>
          <w:tcPr>
            <w:tcW w:w="675" w:type="dxa"/>
            <w:vAlign w:val="center"/>
          </w:tcPr>
          <w:p w:rsidR="00872C07" w:rsidRPr="00246D18" w:rsidRDefault="00872C07" w:rsidP="00FC5ACF">
            <w:pPr>
              <w:ind w:right="-408"/>
              <w:rPr>
                <w:b/>
              </w:rPr>
            </w:pPr>
            <w:r w:rsidRPr="00246D18">
              <w:rPr>
                <w:b/>
              </w:rPr>
              <w:t>№</w:t>
            </w:r>
          </w:p>
          <w:p w:rsidR="00872C07" w:rsidRPr="00246D18" w:rsidRDefault="00872C07" w:rsidP="00FC5ACF">
            <w:pPr>
              <w:ind w:right="-408"/>
              <w:rPr>
                <w:b/>
              </w:rPr>
            </w:pPr>
            <w:proofErr w:type="spellStart"/>
            <w:r w:rsidRPr="00246D18">
              <w:rPr>
                <w:b/>
              </w:rPr>
              <w:t>п</w:t>
            </w:r>
            <w:proofErr w:type="spellEnd"/>
            <w:r w:rsidRPr="00246D18">
              <w:rPr>
                <w:b/>
              </w:rPr>
              <w:t>/</w:t>
            </w:r>
            <w:proofErr w:type="spellStart"/>
            <w:r w:rsidRPr="00246D18">
              <w:rPr>
                <w:b/>
              </w:rPr>
              <w:t>п</w:t>
            </w:r>
            <w:proofErr w:type="spellEnd"/>
          </w:p>
        </w:tc>
        <w:tc>
          <w:tcPr>
            <w:tcW w:w="6379" w:type="dxa"/>
            <w:vAlign w:val="center"/>
          </w:tcPr>
          <w:p w:rsidR="00872C07" w:rsidRPr="00246D18" w:rsidRDefault="00872C07" w:rsidP="00FC5ACF">
            <w:pPr>
              <w:rPr>
                <w:b/>
              </w:rPr>
            </w:pPr>
            <w:r w:rsidRPr="00246D18">
              <w:rPr>
                <w:b/>
              </w:rPr>
              <w:t>Наименование чертежа</w:t>
            </w:r>
          </w:p>
        </w:tc>
        <w:tc>
          <w:tcPr>
            <w:tcW w:w="1276" w:type="dxa"/>
            <w:vAlign w:val="center"/>
          </w:tcPr>
          <w:p w:rsidR="00872C07" w:rsidRPr="00246D18" w:rsidRDefault="00872C07" w:rsidP="00FC5ACF">
            <w:pPr>
              <w:jc w:val="center"/>
              <w:rPr>
                <w:b/>
              </w:rPr>
            </w:pPr>
            <w:r w:rsidRPr="00246D18">
              <w:rPr>
                <w:b/>
              </w:rPr>
              <w:t>Масштаб</w:t>
            </w:r>
          </w:p>
        </w:tc>
        <w:tc>
          <w:tcPr>
            <w:tcW w:w="1417" w:type="dxa"/>
            <w:vAlign w:val="center"/>
          </w:tcPr>
          <w:p w:rsidR="00872C07" w:rsidRPr="00246D18" w:rsidRDefault="00872C07" w:rsidP="00FC5ACF">
            <w:pPr>
              <w:jc w:val="center"/>
              <w:rPr>
                <w:b/>
              </w:rPr>
            </w:pPr>
            <w:r w:rsidRPr="00246D18">
              <w:rPr>
                <w:b/>
              </w:rPr>
              <w:t>Марка чертежа</w:t>
            </w:r>
          </w:p>
        </w:tc>
      </w:tr>
      <w:tr w:rsidR="00872C07" w:rsidRPr="00246D18" w:rsidTr="00FC5ACF">
        <w:trPr>
          <w:trHeight w:val="510"/>
        </w:trPr>
        <w:tc>
          <w:tcPr>
            <w:tcW w:w="675" w:type="dxa"/>
            <w:vAlign w:val="center"/>
          </w:tcPr>
          <w:p w:rsidR="00872C07" w:rsidRPr="00246D18" w:rsidRDefault="00872C07" w:rsidP="00FC5ACF">
            <w:pPr>
              <w:jc w:val="center"/>
            </w:pPr>
            <w:r w:rsidRPr="00246D18">
              <w:t>1</w:t>
            </w:r>
          </w:p>
        </w:tc>
        <w:tc>
          <w:tcPr>
            <w:tcW w:w="6379" w:type="dxa"/>
            <w:vAlign w:val="center"/>
          </w:tcPr>
          <w:p w:rsidR="00872C07" w:rsidRPr="005F3F37" w:rsidRDefault="00872C07" w:rsidP="00FC5ACF">
            <w:pPr>
              <w:ind w:right="-55"/>
            </w:pPr>
            <w:r w:rsidRPr="005F3F37">
              <w:t>Чертеж планировки территории</w:t>
            </w:r>
          </w:p>
        </w:tc>
        <w:tc>
          <w:tcPr>
            <w:tcW w:w="1276" w:type="dxa"/>
            <w:vAlign w:val="center"/>
          </w:tcPr>
          <w:p w:rsidR="00872C07" w:rsidRPr="005F3F37" w:rsidRDefault="00872C07" w:rsidP="00FC5ACF">
            <w:pPr>
              <w:jc w:val="center"/>
            </w:pPr>
            <w:r w:rsidRPr="005F3F37">
              <w:t>1:500</w:t>
            </w:r>
          </w:p>
        </w:tc>
        <w:tc>
          <w:tcPr>
            <w:tcW w:w="1417" w:type="dxa"/>
            <w:vAlign w:val="center"/>
          </w:tcPr>
          <w:p w:rsidR="00872C07" w:rsidRPr="00246D18" w:rsidRDefault="00872C07" w:rsidP="00FC5ACF">
            <w:pPr>
              <w:jc w:val="center"/>
            </w:pPr>
            <w:r w:rsidRPr="00246D18">
              <w:t>ПП-1</w:t>
            </w:r>
          </w:p>
        </w:tc>
      </w:tr>
      <w:tr w:rsidR="00872C07" w:rsidRPr="00246D18" w:rsidTr="00FC5ACF">
        <w:trPr>
          <w:trHeight w:val="510"/>
        </w:trPr>
        <w:tc>
          <w:tcPr>
            <w:tcW w:w="675" w:type="dxa"/>
            <w:vAlign w:val="center"/>
          </w:tcPr>
          <w:p w:rsidR="00872C07" w:rsidRPr="00246D18" w:rsidRDefault="00872C07" w:rsidP="00FC5ACF">
            <w:pPr>
              <w:jc w:val="center"/>
            </w:pPr>
            <w:r w:rsidRPr="00246D18">
              <w:t>2</w:t>
            </w:r>
          </w:p>
        </w:tc>
        <w:tc>
          <w:tcPr>
            <w:tcW w:w="6379" w:type="dxa"/>
            <w:vAlign w:val="center"/>
          </w:tcPr>
          <w:p w:rsidR="00872C07" w:rsidRPr="005F3F37" w:rsidRDefault="00872C07" w:rsidP="00FC5ACF">
            <w:pPr>
              <w:ind w:right="-55"/>
            </w:pPr>
            <w:r w:rsidRPr="005F3F37">
              <w:t>Разбивочный чертеж красных линий</w:t>
            </w:r>
          </w:p>
        </w:tc>
        <w:tc>
          <w:tcPr>
            <w:tcW w:w="1276" w:type="dxa"/>
            <w:vAlign w:val="center"/>
          </w:tcPr>
          <w:p w:rsidR="00872C07" w:rsidRPr="005F3F37" w:rsidRDefault="00872C07" w:rsidP="00FC5ACF">
            <w:pPr>
              <w:jc w:val="center"/>
            </w:pPr>
            <w:r w:rsidRPr="005F3F37">
              <w:t>1:500</w:t>
            </w:r>
          </w:p>
        </w:tc>
        <w:tc>
          <w:tcPr>
            <w:tcW w:w="1417" w:type="dxa"/>
            <w:vAlign w:val="center"/>
          </w:tcPr>
          <w:p w:rsidR="00872C07" w:rsidRPr="00246D18" w:rsidRDefault="00872C07" w:rsidP="00FC5ACF">
            <w:pPr>
              <w:ind w:hanging="142"/>
              <w:jc w:val="center"/>
            </w:pPr>
            <w:r w:rsidRPr="00246D18">
              <w:t>ПП-2</w:t>
            </w:r>
          </w:p>
        </w:tc>
      </w:tr>
    </w:tbl>
    <w:p w:rsidR="00872C07" w:rsidRPr="00561E10" w:rsidRDefault="00872C07" w:rsidP="00872C07">
      <w:pPr>
        <w:spacing w:line="360" w:lineRule="auto"/>
        <w:ind w:firstLine="425"/>
        <w:rPr>
          <w:b/>
          <w:sz w:val="16"/>
          <w:szCs w:val="16"/>
        </w:rPr>
      </w:pPr>
      <w:bookmarkStart w:id="10" w:name="_Toc361127046"/>
      <w:bookmarkStart w:id="11" w:name="_Toc378810141"/>
    </w:p>
    <w:p w:rsidR="00872C07" w:rsidRPr="00E27BB8" w:rsidRDefault="00872C07" w:rsidP="00872C07">
      <w:pPr>
        <w:ind w:firstLine="425"/>
        <w:rPr>
          <w:sz w:val="26"/>
          <w:szCs w:val="26"/>
        </w:rPr>
      </w:pPr>
      <w:r w:rsidRPr="00E27BB8">
        <w:rPr>
          <w:b/>
          <w:sz w:val="26"/>
          <w:szCs w:val="26"/>
        </w:rPr>
        <w:t>Том II. Материалы по обоснованию проекта</w:t>
      </w:r>
      <w:r>
        <w:rPr>
          <w:b/>
          <w:sz w:val="26"/>
          <w:szCs w:val="26"/>
        </w:rPr>
        <w:t xml:space="preserve"> планировки территории</w:t>
      </w:r>
      <w:r w:rsidRPr="00E27BB8">
        <w:rPr>
          <w:sz w:val="26"/>
          <w:szCs w:val="26"/>
        </w:rPr>
        <w:t>.</w:t>
      </w:r>
      <w:bookmarkEnd w:id="10"/>
      <w:bookmarkEnd w:id="11"/>
    </w:p>
    <w:p w:rsidR="00872C07" w:rsidRPr="00E27BB8" w:rsidRDefault="00872C07" w:rsidP="00872C07">
      <w:pPr>
        <w:ind w:firstLine="425"/>
        <w:rPr>
          <w:sz w:val="26"/>
          <w:szCs w:val="26"/>
        </w:rPr>
      </w:pPr>
      <w:r w:rsidRPr="00E27BB8">
        <w:rPr>
          <w:sz w:val="26"/>
          <w:szCs w:val="26"/>
        </w:rPr>
        <w:t>Часть 1. Пояснительная записка.</w:t>
      </w:r>
    </w:p>
    <w:p w:rsidR="00872C07" w:rsidRPr="00E27BB8" w:rsidRDefault="00872C07" w:rsidP="00872C07">
      <w:pPr>
        <w:ind w:firstLine="425"/>
        <w:rPr>
          <w:sz w:val="26"/>
          <w:szCs w:val="26"/>
        </w:rPr>
      </w:pPr>
      <w:r w:rsidRPr="00E27BB8">
        <w:rPr>
          <w:sz w:val="26"/>
          <w:szCs w:val="26"/>
        </w:rPr>
        <w:t>Часть 2. Графические материалы:</w:t>
      </w:r>
    </w:p>
    <w:tbl>
      <w:tblPr>
        <w:tblpPr w:leftFromText="180" w:rightFromText="180" w:vertAnchor="text" w:horzAnchor="margin" w:tblpX="-3" w:tblpY="169"/>
        <w:tblW w:w="9747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000"/>
      </w:tblPr>
      <w:tblGrid>
        <w:gridCol w:w="675"/>
        <w:gridCol w:w="6379"/>
        <w:gridCol w:w="1276"/>
        <w:gridCol w:w="1417"/>
      </w:tblGrid>
      <w:tr w:rsidR="00872C07" w:rsidRPr="00246D18" w:rsidTr="00FC5ACF">
        <w:tc>
          <w:tcPr>
            <w:tcW w:w="675" w:type="dxa"/>
            <w:vAlign w:val="center"/>
          </w:tcPr>
          <w:p w:rsidR="00872C07" w:rsidRPr="00246D18" w:rsidRDefault="00872C07" w:rsidP="00FC5ACF">
            <w:pPr>
              <w:ind w:right="-250"/>
              <w:rPr>
                <w:b/>
              </w:rPr>
            </w:pPr>
            <w:r w:rsidRPr="00246D18">
              <w:rPr>
                <w:b/>
              </w:rPr>
              <w:t>№</w:t>
            </w:r>
          </w:p>
          <w:p w:rsidR="00872C07" w:rsidRPr="00246D18" w:rsidRDefault="00872C07" w:rsidP="00FC5ACF">
            <w:pPr>
              <w:ind w:right="-250"/>
              <w:rPr>
                <w:b/>
              </w:rPr>
            </w:pPr>
            <w:proofErr w:type="spellStart"/>
            <w:r w:rsidRPr="00246D18">
              <w:rPr>
                <w:b/>
              </w:rPr>
              <w:t>п</w:t>
            </w:r>
            <w:proofErr w:type="spellEnd"/>
            <w:r w:rsidRPr="00246D18">
              <w:rPr>
                <w:b/>
              </w:rPr>
              <w:t>/</w:t>
            </w:r>
            <w:proofErr w:type="spellStart"/>
            <w:r w:rsidRPr="00246D18">
              <w:rPr>
                <w:b/>
              </w:rPr>
              <w:t>п</w:t>
            </w:r>
            <w:proofErr w:type="spellEnd"/>
          </w:p>
        </w:tc>
        <w:tc>
          <w:tcPr>
            <w:tcW w:w="6379" w:type="dxa"/>
            <w:vAlign w:val="center"/>
          </w:tcPr>
          <w:p w:rsidR="00872C07" w:rsidRPr="00246D18" w:rsidRDefault="00872C07" w:rsidP="00FC5ACF">
            <w:pPr>
              <w:ind w:firstLine="34"/>
              <w:rPr>
                <w:b/>
              </w:rPr>
            </w:pPr>
            <w:r w:rsidRPr="00246D18">
              <w:rPr>
                <w:b/>
              </w:rPr>
              <w:t>Наименование чертежа</w:t>
            </w:r>
          </w:p>
        </w:tc>
        <w:tc>
          <w:tcPr>
            <w:tcW w:w="1276" w:type="dxa"/>
            <w:vAlign w:val="center"/>
          </w:tcPr>
          <w:p w:rsidR="00872C07" w:rsidRPr="00246D18" w:rsidRDefault="00872C07" w:rsidP="00FC5ACF">
            <w:pPr>
              <w:jc w:val="center"/>
              <w:rPr>
                <w:b/>
              </w:rPr>
            </w:pPr>
            <w:r w:rsidRPr="00246D18">
              <w:rPr>
                <w:b/>
              </w:rPr>
              <w:t>Масштаб</w:t>
            </w:r>
          </w:p>
        </w:tc>
        <w:tc>
          <w:tcPr>
            <w:tcW w:w="1417" w:type="dxa"/>
            <w:vAlign w:val="center"/>
          </w:tcPr>
          <w:p w:rsidR="00872C07" w:rsidRPr="00246D18" w:rsidRDefault="00872C07" w:rsidP="00FC5ACF">
            <w:pPr>
              <w:jc w:val="center"/>
              <w:rPr>
                <w:b/>
              </w:rPr>
            </w:pPr>
            <w:r w:rsidRPr="00246D18">
              <w:rPr>
                <w:b/>
              </w:rPr>
              <w:t>Марка чертежа</w:t>
            </w:r>
          </w:p>
        </w:tc>
      </w:tr>
      <w:tr w:rsidR="00872C07" w:rsidRPr="00246D18" w:rsidTr="00FC5ACF">
        <w:trPr>
          <w:trHeight w:val="570"/>
        </w:trPr>
        <w:tc>
          <w:tcPr>
            <w:tcW w:w="675" w:type="dxa"/>
            <w:vAlign w:val="center"/>
          </w:tcPr>
          <w:p w:rsidR="00872C07" w:rsidRPr="00246D18" w:rsidRDefault="00872C07" w:rsidP="00FC5ACF">
            <w:pPr>
              <w:ind w:hanging="142"/>
              <w:jc w:val="center"/>
            </w:pPr>
            <w:r w:rsidRPr="00246D18">
              <w:t>1</w:t>
            </w:r>
          </w:p>
        </w:tc>
        <w:tc>
          <w:tcPr>
            <w:tcW w:w="6379" w:type="dxa"/>
            <w:vAlign w:val="center"/>
          </w:tcPr>
          <w:p w:rsidR="00872C07" w:rsidRPr="005F3F37" w:rsidRDefault="00872C07" w:rsidP="00FC5ACF">
            <w:pPr>
              <w:ind w:right="-55" w:firstLine="34"/>
            </w:pPr>
            <w:r w:rsidRPr="005F3F37">
              <w:t>Схема расположения элемента планировочной структуры</w:t>
            </w:r>
          </w:p>
        </w:tc>
        <w:tc>
          <w:tcPr>
            <w:tcW w:w="1276" w:type="dxa"/>
            <w:vAlign w:val="center"/>
          </w:tcPr>
          <w:p w:rsidR="00872C07" w:rsidRPr="005F3F37" w:rsidRDefault="00872C07" w:rsidP="00FC5ACF">
            <w:pPr>
              <w:jc w:val="center"/>
            </w:pPr>
            <w:r w:rsidRPr="005F3F37">
              <w:t>1:10 000</w:t>
            </w:r>
          </w:p>
        </w:tc>
        <w:tc>
          <w:tcPr>
            <w:tcW w:w="1417" w:type="dxa"/>
            <w:vAlign w:val="center"/>
          </w:tcPr>
          <w:p w:rsidR="00872C07" w:rsidRPr="00246D18" w:rsidRDefault="00872C07" w:rsidP="00FC5ACF">
            <w:pPr>
              <w:ind w:firstLine="29"/>
              <w:jc w:val="center"/>
            </w:pPr>
            <w:r w:rsidRPr="00246D18">
              <w:t>ПП-3</w:t>
            </w:r>
          </w:p>
        </w:tc>
      </w:tr>
      <w:tr w:rsidR="00872C07" w:rsidRPr="00246D18" w:rsidTr="00FC5ACF">
        <w:trPr>
          <w:trHeight w:val="597"/>
        </w:trPr>
        <w:tc>
          <w:tcPr>
            <w:tcW w:w="675" w:type="dxa"/>
            <w:vAlign w:val="center"/>
          </w:tcPr>
          <w:p w:rsidR="00872C07" w:rsidRPr="00246D18" w:rsidRDefault="00872C07" w:rsidP="00FC5ACF">
            <w:pPr>
              <w:ind w:hanging="142"/>
              <w:jc w:val="center"/>
            </w:pPr>
            <w:r w:rsidRPr="00246D18">
              <w:t>2</w:t>
            </w:r>
          </w:p>
        </w:tc>
        <w:tc>
          <w:tcPr>
            <w:tcW w:w="6379" w:type="dxa"/>
            <w:vAlign w:val="center"/>
          </w:tcPr>
          <w:p w:rsidR="00872C07" w:rsidRPr="005F3F37" w:rsidRDefault="00872C07" w:rsidP="00FC5ACF">
            <w:pPr>
              <w:ind w:right="-55" w:firstLine="34"/>
            </w:pPr>
            <w:r w:rsidRPr="005F3F37">
              <w:t>Схема использования территории в период подготовки проекта планировки территории</w:t>
            </w:r>
          </w:p>
        </w:tc>
        <w:tc>
          <w:tcPr>
            <w:tcW w:w="1276" w:type="dxa"/>
            <w:vAlign w:val="center"/>
          </w:tcPr>
          <w:p w:rsidR="00872C07" w:rsidRPr="005F3F37" w:rsidRDefault="00872C07" w:rsidP="00FC5ACF">
            <w:pPr>
              <w:jc w:val="center"/>
            </w:pPr>
            <w:r w:rsidRPr="005F3F37">
              <w:t>1:500</w:t>
            </w:r>
          </w:p>
        </w:tc>
        <w:tc>
          <w:tcPr>
            <w:tcW w:w="1417" w:type="dxa"/>
            <w:vAlign w:val="center"/>
          </w:tcPr>
          <w:p w:rsidR="00872C07" w:rsidRPr="00246D18" w:rsidRDefault="00872C07" w:rsidP="00FC5ACF">
            <w:pPr>
              <w:ind w:firstLine="29"/>
              <w:jc w:val="center"/>
            </w:pPr>
            <w:r w:rsidRPr="00246D18">
              <w:t>ПП-4</w:t>
            </w:r>
          </w:p>
        </w:tc>
      </w:tr>
      <w:tr w:rsidR="00872C07" w:rsidRPr="00246D18" w:rsidTr="00FC5ACF">
        <w:trPr>
          <w:trHeight w:val="524"/>
        </w:trPr>
        <w:tc>
          <w:tcPr>
            <w:tcW w:w="675" w:type="dxa"/>
            <w:vAlign w:val="center"/>
          </w:tcPr>
          <w:p w:rsidR="00872C07" w:rsidRPr="00246D18" w:rsidRDefault="00872C07" w:rsidP="00FC5ACF">
            <w:pPr>
              <w:ind w:hanging="142"/>
              <w:jc w:val="center"/>
            </w:pPr>
            <w:r w:rsidRPr="00246D18">
              <w:t>3</w:t>
            </w:r>
          </w:p>
        </w:tc>
        <w:tc>
          <w:tcPr>
            <w:tcW w:w="6379" w:type="dxa"/>
            <w:vAlign w:val="center"/>
          </w:tcPr>
          <w:p w:rsidR="00872C07" w:rsidRPr="005F3F37" w:rsidRDefault="00872C07" w:rsidP="00FC5ACF">
            <w:pPr>
              <w:ind w:right="-55" w:firstLine="34"/>
            </w:pPr>
            <w:r w:rsidRPr="005F3F37">
              <w:t xml:space="preserve">Схема границ зон с особыми условиями использования территорий     </w:t>
            </w:r>
          </w:p>
        </w:tc>
        <w:tc>
          <w:tcPr>
            <w:tcW w:w="1276" w:type="dxa"/>
            <w:vAlign w:val="center"/>
          </w:tcPr>
          <w:p w:rsidR="00872C07" w:rsidRPr="005F3F37" w:rsidRDefault="00872C07" w:rsidP="00FC5ACF">
            <w:pPr>
              <w:jc w:val="center"/>
            </w:pPr>
            <w:r w:rsidRPr="005F3F37">
              <w:t>1:500</w:t>
            </w:r>
          </w:p>
        </w:tc>
        <w:tc>
          <w:tcPr>
            <w:tcW w:w="1417" w:type="dxa"/>
            <w:vAlign w:val="center"/>
          </w:tcPr>
          <w:p w:rsidR="00872C07" w:rsidRPr="00152F20" w:rsidRDefault="00872C07" w:rsidP="00FC5ACF">
            <w:pPr>
              <w:ind w:firstLine="29"/>
              <w:jc w:val="center"/>
            </w:pPr>
            <w:r w:rsidRPr="00152F20">
              <w:t>ПП-5</w:t>
            </w:r>
          </w:p>
        </w:tc>
      </w:tr>
      <w:tr w:rsidR="00872C07" w:rsidRPr="00246D18" w:rsidTr="00FC5ACF">
        <w:trPr>
          <w:trHeight w:val="591"/>
        </w:trPr>
        <w:tc>
          <w:tcPr>
            <w:tcW w:w="675" w:type="dxa"/>
            <w:vAlign w:val="center"/>
          </w:tcPr>
          <w:p w:rsidR="00872C07" w:rsidRPr="00246D18" w:rsidRDefault="00872C07" w:rsidP="00FC5ACF">
            <w:pPr>
              <w:ind w:hanging="142"/>
              <w:jc w:val="center"/>
            </w:pPr>
            <w:r w:rsidRPr="00246D18">
              <w:t>4</w:t>
            </w:r>
          </w:p>
        </w:tc>
        <w:tc>
          <w:tcPr>
            <w:tcW w:w="6379" w:type="dxa"/>
            <w:vAlign w:val="center"/>
          </w:tcPr>
          <w:p w:rsidR="00872C07" w:rsidRPr="005F3F37" w:rsidRDefault="00872C07" w:rsidP="00FC5ACF">
            <w:pPr>
              <w:ind w:right="-55" w:firstLine="34"/>
            </w:pPr>
            <w:r w:rsidRPr="005F3F37">
              <w:t>Схема границ территорий объектов культурного наследия</w:t>
            </w:r>
          </w:p>
        </w:tc>
        <w:tc>
          <w:tcPr>
            <w:tcW w:w="1276" w:type="dxa"/>
            <w:vAlign w:val="center"/>
          </w:tcPr>
          <w:p w:rsidR="00872C07" w:rsidRPr="005F3F37" w:rsidRDefault="00872C07" w:rsidP="00FC5ACF">
            <w:pPr>
              <w:jc w:val="center"/>
            </w:pPr>
            <w:r w:rsidRPr="005F3F37">
              <w:t>1:</w:t>
            </w:r>
            <w:r>
              <w:t>10</w:t>
            </w:r>
            <w:r w:rsidRPr="005F3F37">
              <w:t>000</w:t>
            </w:r>
          </w:p>
        </w:tc>
        <w:tc>
          <w:tcPr>
            <w:tcW w:w="1417" w:type="dxa"/>
            <w:vAlign w:val="center"/>
          </w:tcPr>
          <w:p w:rsidR="00872C07" w:rsidRPr="00152F20" w:rsidRDefault="00872C07" w:rsidP="00FC5ACF">
            <w:pPr>
              <w:ind w:firstLine="29"/>
              <w:jc w:val="center"/>
            </w:pPr>
            <w:r w:rsidRPr="00152F20">
              <w:t>ПП-6</w:t>
            </w:r>
          </w:p>
        </w:tc>
      </w:tr>
      <w:tr w:rsidR="00872C07" w:rsidRPr="00246D18" w:rsidTr="00FC5ACF">
        <w:trPr>
          <w:trHeight w:val="479"/>
        </w:trPr>
        <w:tc>
          <w:tcPr>
            <w:tcW w:w="675" w:type="dxa"/>
            <w:vAlign w:val="center"/>
          </w:tcPr>
          <w:p w:rsidR="00872C07" w:rsidRPr="00246D18" w:rsidRDefault="00872C07" w:rsidP="00FC5ACF">
            <w:pPr>
              <w:ind w:hanging="142"/>
              <w:jc w:val="center"/>
            </w:pPr>
            <w:r>
              <w:t>5</w:t>
            </w:r>
          </w:p>
        </w:tc>
        <w:tc>
          <w:tcPr>
            <w:tcW w:w="6379" w:type="dxa"/>
            <w:vAlign w:val="center"/>
          </w:tcPr>
          <w:p w:rsidR="00872C07" w:rsidRPr="005F3F37" w:rsidRDefault="00872C07" w:rsidP="00FC5ACF">
            <w:pPr>
              <w:ind w:right="-55" w:firstLine="34"/>
            </w:pPr>
            <w:r w:rsidRPr="005F3F37">
              <w:t xml:space="preserve">Схема организации улично-дорожной сети </w:t>
            </w:r>
          </w:p>
        </w:tc>
        <w:tc>
          <w:tcPr>
            <w:tcW w:w="1276" w:type="dxa"/>
            <w:vAlign w:val="center"/>
          </w:tcPr>
          <w:p w:rsidR="00872C07" w:rsidRPr="005F3F37" w:rsidRDefault="00872C07" w:rsidP="00FC5ACF">
            <w:pPr>
              <w:jc w:val="center"/>
            </w:pPr>
            <w:r w:rsidRPr="005F3F37">
              <w:t>1:500</w:t>
            </w:r>
          </w:p>
        </w:tc>
        <w:tc>
          <w:tcPr>
            <w:tcW w:w="1417" w:type="dxa"/>
            <w:vAlign w:val="center"/>
          </w:tcPr>
          <w:p w:rsidR="00872C07" w:rsidRPr="002B5922" w:rsidRDefault="00872C07" w:rsidP="00FC5ACF">
            <w:pPr>
              <w:ind w:firstLine="29"/>
              <w:jc w:val="center"/>
            </w:pPr>
            <w:r w:rsidRPr="002B5922">
              <w:t>ПП-7</w:t>
            </w:r>
          </w:p>
        </w:tc>
      </w:tr>
      <w:tr w:rsidR="00872C07" w:rsidRPr="00246D18" w:rsidTr="00FC5ACF">
        <w:trPr>
          <w:trHeight w:val="545"/>
        </w:trPr>
        <w:tc>
          <w:tcPr>
            <w:tcW w:w="675" w:type="dxa"/>
            <w:vAlign w:val="center"/>
          </w:tcPr>
          <w:p w:rsidR="00872C07" w:rsidRDefault="00872C07" w:rsidP="00FC5ACF">
            <w:pPr>
              <w:ind w:hanging="142"/>
              <w:jc w:val="center"/>
            </w:pPr>
            <w:r>
              <w:t>6</w:t>
            </w:r>
          </w:p>
        </w:tc>
        <w:tc>
          <w:tcPr>
            <w:tcW w:w="6379" w:type="dxa"/>
            <w:vAlign w:val="center"/>
          </w:tcPr>
          <w:p w:rsidR="00872C07" w:rsidRPr="005F3F37" w:rsidRDefault="00872C07" w:rsidP="00FC5ACF">
            <w:pPr>
              <w:ind w:right="-55" w:firstLine="34"/>
            </w:pPr>
            <w:r w:rsidRPr="005F3F37">
              <w:t>Схема вертикальной планировки и инженерной подготовки территории</w:t>
            </w:r>
          </w:p>
        </w:tc>
        <w:tc>
          <w:tcPr>
            <w:tcW w:w="1276" w:type="dxa"/>
            <w:vAlign w:val="center"/>
          </w:tcPr>
          <w:p w:rsidR="00872C07" w:rsidRPr="005F3F37" w:rsidRDefault="00872C07" w:rsidP="00FC5ACF">
            <w:pPr>
              <w:jc w:val="center"/>
            </w:pPr>
            <w:r w:rsidRPr="005F3F37">
              <w:t>1:500</w:t>
            </w:r>
          </w:p>
        </w:tc>
        <w:tc>
          <w:tcPr>
            <w:tcW w:w="1417" w:type="dxa"/>
            <w:vAlign w:val="center"/>
          </w:tcPr>
          <w:p w:rsidR="00872C07" w:rsidRPr="000562D0" w:rsidRDefault="00872C07" w:rsidP="00FC5ACF">
            <w:pPr>
              <w:ind w:firstLine="29"/>
              <w:jc w:val="center"/>
            </w:pPr>
            <w:r w:rsidRPr="000562D0">
              <w:t>ПП-8</w:t>
            </w:r>
          </w:p>
        </w:tc>
      </w:tr>
      <w:tr w:rsidR="00872C07" w:rsidRPr="00246D18" w:rsidTr="00FC5ACF">
        <w:trPr>
          <w:trHeight w:val="545"/>
        </w:trPr>
        <w:tc>
          <w:tcPr>
            <w:tcW w:w="675" w:type="dxa"/>
            <w:vAlign w:val="center"/>
          </w:tcPr>
          <w:p w:rsidR="00872C07" w:rsidRDefault="00872C07" w:rsidP="00FC5ACF">
            <w:pPr>
              <w:ind w:hanging="142"/>
              <w:jc w:val="center"/>
            </w:pPr>
            <w:r>
              <w:t>7</w:t>
            </w:r>
          </w:p>
        </w:tc>
        <w:tc>
          <w:tcPr>
            <w:tcW w:w="6379" w:type="dxa"/>
            <w:vAlign w:val="center"/>
          </w:tcPr>
          <w:p w:rsidR="00872C07" w:rsidRPr="005F3F37" w:rsidRDefault="00872C07" w:rsidP="00FC5ACF">
            <w:pPr>
              <w:ind w:right="-55" w:firstLine="34"/>
            </w:pPr>
            <w:r w:rsidRPr="005F3F37">
              <w:t>Схема инженерных сетей</w:t>
            </w:r>
          </w:p>
        </w:tc>
        <w:tc>
          <w:tcPr>
            <w:tcW w:w="1276" w:type="dxa"/>
            <w:vAlign w:val="center"/>
          </w:tcPr>
          <w:p w:rsidR="00872C07" w:rsidRPr="005F3F37" w:rsidRDefault="00872C07" w:rsidP="00FC5ACF">
            <w:pPr>
              <w:jc w:val="center"/>
            </w:pPr>
            <w:r w:rsidRPr="005F3F37">
              <w:t>1:500</w:t>
            </w:r>
          </w:p>
        </w:tc>
        <w:tc>
          <w:tcPr>
            <w:tcW w:w="1417" w:type="dxa"/>
            <w:vAlign w:val="center"/>
          </w:tcPr>
          <w:p w:rsidR="00872C07" w:rsidRPr="00246D18" w:rsidRDefault="00872C07" w:rsidP="00FC5ACF">
            <w:pPr>
              <w:ind w:firstLine="29"/>
              <w:jc w:val="center"/>
            </w:pPr>
            <w:r w:rsidRPr="00246D18">
              <w:t>ПП-</w:t>
            </w:r>
            <w:r>
              <w:t>9</w:t>
            </w:r>
          </w:p>
        </w:tc>
      </w:tr>
    </w:tbl>
    <w:p w:rsidR="00872C07" w:rsidRPr="00561E10" w:rsidRDefault="00872C07" w:rsidP="00872C07">
      <w:pPr>
        <w:rPr>
          <w:b/>
          <w:sz w:val="16"/>
          <w:szCs w:val="16"/>
        </w:rPr>
      </w:pPr>
    </w:p>
    <w:p w:rsidR="00872C07" w:rsidRPr="00E27BB8" w:rsidRDefault="00872C07" w:rsidP="00872C07">
      <w:pPr>
        <w:ind w:firstLine="425"/>
        <w:rPr>
          <w:b/>
          <w:sz w:val="26"/>
          <w:szCs w:val="26"/>
        </w:rPr>
      </w:pPr>
      <w:r w:rsidRPr="00350D67">
        <w:rPr>
          <w:b/>
          <w:sz w:val="26"/>
          <w:szCs w:val="26"/>
        </w:rPr>
        <w:t>Том III. Проект</w:t>
      </w:r>
      <w:r w:rsidRPr="00E27BB8">
        <w:rPr>
          <w:b/>
          <w:sz w:val="26"/>
          <w:szCs w:val="26"/>
        </w:rPr>
        <w:t xml:space="preserve"> межевания территории.</w:t>
      </w:r>
    </w:p>
    <w:p w:rsidR="00872C07" w:rsidRPr="00E27BB8" w:rsidRDefault="00872C07" w:rsidP="00872C07">
      <w:pPr>
        <w:ind w:firstLine="425"/>
        <w:rPr>
          <w:sz w:val="26"/>
          <w:szCs w:val="26"/>
        </w:rPr>
      </w:pPr>
      <w:r w:rsidRPr="00E27BB8">
        <w:rPr>
          <w:sz w:val="26"/>
          <w:szCs w:val="26"/>
        </w:rPr>
        <w:t>Часть 1. Пояснительная записка.</w:t>
      </w:r>
    </w:p>
    <w:p w:rsidR="00872C07" w:rsidRDefault="00872C07" w:rsidP="00872C07">
      <w:pPr>
        <w:ind w:firstLine="425"/>
        <w:rPr>
          <w:b/>
          <w:spacing w:val="-4"/>
          <w:sz w:val="28"/>
          <w:szCs w:val="28"/>
        </w:rPr>
      </w:pPr>
      <w:r w:rsidRPr="00E27BB8">
        <w:rPr>
          <w:sz w:val="26"/>
          <w:szCs w:val="26"/>
        </w:rPr>
        <w:t>Часть 2. Графические материалы:</w:t>
      </w:r>
    </w:p>
    <w:tbl>
      <w:tblPr>
        <w:tblpPr w:leftFromText="180" w:rightFromText="180" w:bottomFromText="200" w:vertAnchor="text" w:horzAnchor="margin" w:tblpY="169"/>
        <w:tblW w:w="9746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4A0"/>
      </w:tblPr>
      <w:tblGrid>
        <w:gridCol w:w="675"/>
        <w:gridCol w:w="6379"/>
        <w:gridCol w:w="1275"/>
        <w:gridCol w:w="1417"/>
      </w:tblGrid>
      <w:tr w:rsidR="00872C07" w:rsidTr="00FC5ACF">
        <w:tc>
          <w:tcPr>
            <w:tcW w:w="6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872C07" w:rsidRDefault="00872C07" w:rsidP="00FC5ACF">
            <w:pPr>
              <w:spacing w:line="276" w:lineRule="auto"/>
              <w:ind w:right="-408"/>
              <w:rPr>
                <w:b/>
              </w:rPr>
            </w:pPr>
            <w:r>
              <w:rPr>
                <w:b/>
              </w:rPr>
              <w:t>№</w:t>
            </w:r>
          </w:p>
          <w:p w:rsidR="00872C07" w:rsidRDefault="00872C07" w:rsidP="00FC5ACF">
            <w:pPr>
              <w:spacing w:line="276" w:lineRule="auto"/>
              <w:ind w:right="-408"/>
              <w:rPr>
                <w:b/>
              </w:rPr>
            </w:pPr>
            <w:proofErr w:type="spellStart"/>
            <w:r>
              <w:rPr>
                <w:b/>
              </w:rPr>
              <w:t>п</w:t>
            </w:r>
            <w:proofErr w:type="spellEnd"/>
            <w:r>
              <w:rPr>
                <w:b/>
              </w:rPr>
              <w:t>/</w:t>
            </w:r>
            <w:proofErr w:type="spellStart"/>
            <w:r>
              <w:rPr>
                <w:b/>
              </w:rPr>
              <w:t>п</w:t>
            </w:r>
            <w:proofErr w:type="spellEnd"/>
          </w:p>
        </w:tc>
        <w:tc>
          <w:tcPr>
            <w:tcW w:w="63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872C07" w:rsidRDefault="00872C07" w:rsidP="00FC5ACF">
            <w:pPr>
              <w:spacing w:line="276" w:lineRule="auto"/>
              <w:rPr>
                <w:b/>
              </w:rPr>
            </w:pPr>
            <w:r>
              <w:rPr>
                <w:b/>
              </w:rPr>
              <w:t>Наименование чертежа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872C07" w:rsidRDefault="00872C07" w:rsidP="00FC5ACF">
            <w:pPr>
              <w:spacing w:line="276" w:lineRule="auto"/>
              <w:rPr>
                <w:b/>
              </w:rPr>
            </w:pPr>
            <w:r>
              <w:rPr>
                <w:b/>
              </w:rPr>
              <w:t>Масштаб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872C07" w:rsidRDefault="00872C07" w:rsidP="00FC5ACF">
            <w:pPr>
              <w:spacing w:line="276" w:lineRule="auto"/>
              <w:rPr>
                <w:b/>
              </w:rPr>
            </w:pPr>
            <w:r>
              <w:rPr>
                <w:b/>
              </w:rPr>
              <w:t>Марка чертежа</w:t>
            </w:r>
          </w:p>
        </w:tc>
      </w:tr>
      <w:tr w:rsidR="00872C07" w:rsidTr="00FC5ACF">
        <w:trPr>
          <w:trHeight w:val="552"/>
        </w:trPr>
        <w:tc>
          <w:tcPr>
            <w:tcW w:w="6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872C07" w:rsidRPr="00561E10" w:rsidRDefault="00872C07" w:rsidP="00FC5ACF">
            <w:pPr>
              <w:ind w:left="-142" w:right="-108"/>
              <w:jc w:val="center"/>
            </w:pPr>
            <w:r w:rsidRPr="00561E10">
              <w:t>1</w:t>
            </w:r>
          </w:p>
        </w:tc>
        <w:tc>
          <w:tcPr>
            <w:tcW w:w="63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872C07" w:rsidRPr="00561E10" w:rsidRDefault="00872C07" w:rsidP="00FC5ACF">
            <w:pPr>
              <w:ind w:right="-55" w:firstLine="34"/>
            </w:pPr>
            <w:r w:rsidRPr="00561E10">
              <w:t>Ситуационная схема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872C07" w:rsidRPr="00561E10" w:rsidRDefault="00872C07" w:rsidP="00FC5ACF">
            <w:pPr>
              <w:ind w:hanging="142"/>
              <w:jc w:val="center"/>
            </w:pPr>
            <w:r w:rsidRPr="00561E10">
              <w:t>1:10000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872C07" w:rsidRPr="00561E10" w:rsidRDefault="00872C07" w:rsidP="00FC5ACF">
            <w:pPr>
              <w:ind w:hanging="142"/>
              <w:jc w:val="center"/>
            </w:pPr>
            <w:r w:rsidRPr="00561E10">
              <w:t>ПМ-1</w:t>
            </w:r>
          </w:p>
        </w:tc>
      </w:tr>
      <w:tr w:rsidR="00872C07" w:rsidTr="00FC5ACF">
        <w:trPr>
          <w:trHeight w:val="552"/>
        </w:trPr>
        <w:tc>
          <w:tcPr>
            <w:tcW w:w="6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872C07" w:rsidRPr="00561E10" w:rsidRDefault="00872C07" w:rsidP="00FC5ACF">
            <w:pPr>
              <w:ind w:left="-142" w:right="-108"/>
              <w:jc w:val="center"/>
            </w:pPr>
            <w:r w:rsidRPr="00561E10">
              <w:t>2</w:t>
            </w:r>
          </w:p>
        </w:tc>
        <w:tc>
          <w:tcPr>
            <w:tcW w:w="63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872C07" w:rsidRPr="00561E10" w:rsidRDefault="00872C07" w:rsidP="00FC5ACF">
            <w:pPr>
              <w:ind w:right="-55" w:firstLine="34"/>
            </w:pPr>
            <w:r w:rsidRPr="00561E10">
              <w:t>Схема расположения образуемых земельных участков на кадастровом плане территории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872C07" w:rsidRPr="00561E10" w:rsidRDefault="00872C07" w:rsidP="00FC5ACF">
            <w:pPr>
              <w:ind w:hanging="142"/>
              <w:jc w:val="center"/>
            </w:pPr>
            <w:r w:rsidRPr="00561E10">
              <w:t>1:1000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872C07" w:rsidRPr="00561E10" w:rsidRDefault="00872C07" w:rsidP="00FC5ACF">
            <w:pPr>
              <w:ind w:hanging="142"/>
              <w:jc w:val="center"/>
            </w:pPr>
            <w:r w:rsidRPr="00561E10">
              <w:t>ПМ-2</w:t>
            </w:r>
          </w:p>
        </w:tc>
      </w:tr>
      <w:tr w:rsidR="00872C07" w:rsidTr="00FC5ACF">
        <w:trPr>
          <w:trHeight w:val="552"/>
        </w:trPr>
        <w:tc>
          <w:tcPr>
            <w:tcW w:w="6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872C07" w:rsidRPr="00561E10" w:rsidRDefault="00872C07" w:rsidP="00FC5ACF">
            <w:pPr>
              <w:ind w:left="-142" w:right="-108"/>
              <w:jc w:val="center"/>
            </w:pPr>
            <w:r w:rsidRPr="00561E10">
              <w:t>3</w:t>
            </w:r>
          </w:p>
        </w:tc>
        <w:tc>
          <w:tcPr>
            <w:tcW w:w="63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872C07" w:rsidRPr="00561E10" w:rsidRDefault="00872C07" w:rsidP="00FC5ACF">
            <w:pPr>
              <w:ind w:right="-55" w:firstLine="34"/>
            </w:pPr>
            <w:r w:rsidRPr="00561E10">
              <w:t xml:space="preserve">Чертеж межевания территории 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872C07" w:rsidRPr="00561E10" w:rsidRDefault="00872C07" w:rsidP="00FC5ACF">
            <w:pPr>
              <w:ind w:hanging="142"/>
              <w:jc w:val="center"/>
            </w:pPr>
            <w:r w:rsidRPr="00561E10">
              <w:t>1:</w:t>
            </w:r>
            <w:r w:rsidRPr="00561E10">
              <w:rPr>
                <w:lang w:val="en-US"/>
              </w:rPr>
              <w:t>5</w:t>
            </w:r>
            <w:r w:rsidRPr="00561E10">
              <w:t>00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872C07" w:rsidRPr="00561E10" w:rsidRDefault="00872C07" w:rsidP="00FC5ACF">
            <w:pPr>
              <w:ind w:hanging="142"/>
              <w:jc w:val="center"/>
            </w:pPr>
            <w:r w:rsidRPr="00561E10">
              <w:t>ПМ-3</w:t>
            </w:r>
          </w:p>
        </w:tc>
      </w:tr>
      <w:tr w:rsidR="00872C07" w:rsidTr="00FC5ACF">
        <w:trPr>
          <w:trHeight w:val="422"/>
        </w:trPr>
        <w:tc>
          <w:tcPr>
            <w:tcW w:w="6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872C07" w:rsidRPr="00561E10" w:rsidRDefault="00872C07" w:rsidP="00FC5ACF">
            <w:pPr>
              <w:ind w:left="-142" w:right="-108"/>
              <w:jc w:val="center"/>
            </w:pPr>
            <w:r w:rsidRPr="00561E10">
              <w:t>4</w:t>
            </w:r>
          </w:p>
        </w:tc>
        <w:tc>
          <w:tcPr>
            <w:tcW w:w="63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872C07" w:rsidRPr="00561E10" w:rsidRDefault="00872C07" w:rsidP="00FC5ACF">
            <w:pPr>
              <w:ind w:right="-55" w:firstLine="34"/>
            </w:pPr>
            <w:r w:rsidRPr="00561E10">
              <w:t>Чертеж границ зон с особыми условиями использования территории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872C07" w:rsidRPr="00561E10" w:rsidRDefault="00872C07" w:rsidP="00FC5ACF">
            <w:pPr>
              <w:ind w:hanging="142"/>
              <w:jc w:val="center"/>
            </w:pPr>
            <w:r w:rsidRPr="00561E10">
              <w:t>1:1000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872C07" w:rsidRPr="00561E10" w:rsidRDefault="00872C07" w:rsidP="00FC5ACF">
            <w:pPr>
              <w:ind w:hanging="142"/>
              <w:jc w:val="center"/>
            </w:pPr>
            <w:r w:rsidRPr="00561E10">
              <w:t>ПМ-4</w:t>
            </w:r>
          </w:p>
        </w:tc>
      </w:tr>
    </w:tbl>
    <w:p w:rsidR="000E478E" w:rsidRDefault="00ED7C2A" w:rsidP="0050095E">
      <w:pPr>
        <w:pageBreakBefore/>
        <w:spacing w:before="240"/>
        <w:jc w:val="center"/>
        <w:rPr>
          <w:noProof/>
        </w:rPr>
      </w:pPr>
      <w:r w:rsidRPr="006933EA">
        <w:rPr>
          <w:b/>
          <w:spacing w:val="-4"/>
          <w:sz w:val="28"/>
          <w:szCs w:val="28"/>
        </w:rPr>
        <w:lastRenderedPageBreak/>
        <w:t xml:space="preserve">СОДЕРЖАНИЕ </w:t>
      </w:r>
      <w:r w:rsidR="00AD0771" w:rsidRPr="00685099">
        <w:rPr>
          <w:b/>
        </w:rPr>
        <w:fldChar w:fldCharType="begin"/>
      </w:r>
      <w:r w:rsidRPr="00685099">
        <w:rPr>
          <w:b/>
        </w:rPr>
        <w:instrText xml:space="preserve"> TOC \o "1-3" \h \z \u </w:instrText>
      </w:r>
      <w:r w:rsidR="00AD0771" w:rsidRPr="00685099">
        <w:rPr>
          <w:b/>
        </w:rPr>
        <w:fldChar w:fldCharType="separate"/>
      </w:r>
    </w:p>
    <w:p w:rsidR="000E478E" w:rsidRDefault="00AD0771">
      <w:pPr>
        <w:pStyle w:val="11"/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  <w:lang w:val="ru-RU" w:eastAsia="ru-RU" w:bidi="ar-SA"/>
        </w:rPr>
      </w:pPr>
      <w:hyperlink w:anchor="_Toc465373675" w:history="1">
        <w:r w:rsidR="000E478E" w:rsidRPr="007A5A41">
          <w:rPr>
            <w:rStyle w:val="a3"/>
            <w:rFonts w:ascii="Times New Roman" w:eastAsia="Arial Unicode MS" w:hAnsi="Times New Roman"/>
            <w:noProof/>
          </w:rPr>
          <w:t>ОСНОВАНИЕ ДЛЯ РАЗРАБОТКИ</w:t>
        </w:r>
        <w:r w:rsidR="000E478E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E478E">
          <w:rPr>
            <w:noProof/>
            <w:webHidden/>
          </w:rPr>
          <w:instrText xml:space="preserve"> PAGEREF _Toc465373675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A3FFE"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0E478E" w:rsidRDefault="00AD0771">
      <w:pPr>
        <w:pStyle w:val="11"/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  <w:lang w:val="ru-RU" w:eastAsia="ru-RU" w:bidi="ar-SA"/>
        </w:rPr>
      </w:pPr>
      <w:hyperlink w:anchor="_Toc465373676" w:history="1">
        <w:r w:rsidR="000E478E" w:rsidRPr="007A5A41">
          <w:rPr>
            <w:rStyle w:val="a3"/>
            <w:rFonts w:ascii="Times New Roman" w:eastAsia="Arial Unicode MS" w:hAnsi="Times New Roman"/>
            <w:noProof/>
          </w:rPr>
          <w:t>1. ЦЕЛИ И ЗАДАЧИ РАЗРАБОТКИ ПРОЕКТА МЕЖЕВАНИЯ</w:t>
        </w:r>
        <w:r w:rsidR="000E478E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E478E">
          <w:rPr>
            <w:noProof/>
            <w:webHidden/>
          </w:rPr>
          <w:instrText xml:space="preserve"> PAGEREF _Toc465373676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A3FFE"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0E478E" w:rsidRDefault="00AD0771">
      <w:pPr>
        <w:pStyle w:val="11"/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  <w:lang w:val="ru-RU" w:eastAsia="ru-RU" w:bidi="ar-SA"/>
        </w:rPr>
      </w:pPr>
      <w:hyperlink w:anchor="_Toc465373677" w:history="1">
        <w:r w:rsidR="000E478E" w:rsidRPr="007A5A41">
          <w:rPr>
            <w:rStyle w:val="a3"/>
            <w:rFonts w:ascii="Times New Roman" w:eastAsia="Arial Unicode MS" w:hAnsi="Times New Roman"/>
            <w:noProof/>
          </w:rPr>
          <w:t>2. ИСХОДНО-РАЗРЕШИТЕЛЬНАЯ ДОКУМЕНТАЦИЯ</w:t>
        </w:r>
        <w:r w:rsidR="000E478E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E478E">
          <w:rPr>
            <w:noProof/>
            <w:webHidden/>
          </w:rPr>
          <w:instrText xml:space="preserve"> PAGEREF _Toc465373677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A3FFE"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0E478E" w:rsidRDefault="00AD0771">
      <w:pPr>
        <w:pStyle w:val="11"/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  <w:lang w:val="ru-RU" w:eastAsia="ru-RU" w:bidi="ar-SA"/>
        </w:rPr>
      </w:pPr>
      <w:hyperlink w:anchor="_Toc465373678" w:history="1">
        <w:r w:rsidR="000E478E" w:rsidRPr="007A5A41">
          <w:rPr>
            <w:rStyle w:val="a3"/>
            <w:rFonts w:ascii="Times New Roman" w:eastAsia="Arial Unicode MS" w:hAnsi="Times New Roman"/>
            <w:noProof/>
          </w:rPr>
          <w:t>3. ОПОРНО-МЕЖЕВАЯ СЕТЬ НА ТЕРРИТОРИИ ПРОЕКТИРОВАНИЯ</w:t>
        </w:r>
        <w:r w:rsidR="000E478E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E478E">
          <w:rPr>
            <w:noProof/>
            <w:webHidden/>
          </w:rPr>
          <w:instrText xml:space="preserve"> PAGEREF _Toc465373678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A3FFE"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0E478E" w:rsidRDefault="00AD0771">
      <w:pPr>
        <w:pStyle w:val="11"/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  <w:lang w:val="ru-RU" w:eastAsia="ru-RU" w:bidi="ar-SA"/>
        </w:rPr>
      </w:pPr>
      <w:hyperlink w:anchor="_Toc465373679" w:history="1">
        <w:r w:rsidR="000E478E" w:rsidRPr="007A5A41">
          <w:rPr>
            <w:rStyle w:val="a3"/>
            <w:rFonts w:ascii="Times New Roman" w:eastAsia="Arial Unicode MS" w:hAnsi="Times New Roman"/>
            <w:noProof/>
          </w:rPr>
          <w:t>4. СЕРВИТУТЫ И ИНЫЕ ОБРЕМЕНЕНИЯ</w:t>
        </w:r>
        <w:r w:rsidR="000E478E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E478E">
          <w:rPr>
            <w:noProof/>
            <w:webHidden/>
          </w:rPr>
          <w:instrText xml:space="preserve"> PAGEREF _Toc465373679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A3FFE"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0E478E" w:rsidRDefault="00AD0771">
      <w:pPr>
        <w:pStyle w:val="11"/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  <w:lang w:val="ru-RU" w:eastAsia="ru-RU" w:bidi="ar-SA"/>
        </w:rPr>
      </w:pPr>
      <w:hyperlink w:anchor="_Toc465373680" w:history="1">
        <w:r w:rsidR="000E478E" w:rsidRPr="007A5A41">
          <w:rPr>
            <w:rStyle w:val="a3"/>
            <w:rFonts w:ascii="Times New Roman" w:eastAsia="Arial Unicode MS" w:hAnsi="Times New Roman"/>
            <w:noProof/>
          </w:rPr>
          <w:t>5. ДЕЙСТВУЮЩАЯ СИСТЕМА ЗЕМЛЕПОЛЬЗОВАНИЯ</w:t>
        </w:r>
        <w:r w:rsidR="000E478E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E478E">
          <w:rPr>
            <w:noProof/>
            <w:webHidden/>
          </w:rPr>
          <w:instrText xml:space="preserve"> PAGEREF _Toc465373680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A3FFE"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0E478E" w:rsidRDefault="00AD0771">
      <w:pPr>
        <w:pStyle w:val="11"/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  <w:lang w:val="ru-RU" w:eastAsia="ru-RU" w:bidi="ar-SA"/>
        </w:rPr>
      </w:pPr>
      <w:hyperlink w:anchor="_Toc465373681" w:history="1">
        <w:r w:rsidR="000E478E" w:rsidRPr="007A5A41">
          <w:rPr>
            <w:rStyle w:val="a3"/>
            <w:rFonts w:ascii="Times New Roman" w:eastAsia="Arial Unicode MS" w:hAnsi="Times New Roman"/>
            <w:noProof/>
          </w:rPr>
          <w:t>6. ОБРАЗОВАНИЕ ЗЕМЕЛЬНЫХ УЧАСТКОВ ПРОЕКТИРУЕМОГО ЛИНЕЙНОГО ОБЪЕКТА</w:t>
        </w:r>
        <w:r w:rsidR="000E478E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E478E">
          <w:rPr>
            <w:noProof/>
            <w:webHidden/>
          </w:rPr>
          <w:instrText xml:space="preserve"> PAGEREF _Toc465373681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A3FFE"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0E478E" w:rsidRDefault="00AD0771">
      <w:pPr>
        <w:pStyle w:val="11"/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  <w:lang w:val="ru-RU" w:eastAsia="ru-RU" w:bidi="ar-SA"/>
        </w:rPr>
      </w:pPr>
      <w:hyperlink w:anchor="_Toc465373682" w:history="1">
        <w:r w:rsidR="000E478E" w:rsidRPr="007A5A41">
          <w:rPr>
            <w:rStyle w:val="a3"/>
            <w:rFonts w:ascii="Times New Roman" w:eastAsia="Arial Unicode MS" w:hAnsi="Times New Roman"/>
            <w:noProof/>
          </w:rPr>
          <w:t>7. СТРУКТУРА ТЕРРИТОРИИ, ОБРАЗУЕМАЯ В РЕЗУЛЬТАТЕ МЕЖЕВАНИЯ</w:t>
        </w:r>
        <w:r w:rsidR="000E478E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E478E">
          <w:rPr>
            <w:noProof/>
            <w:webHidden/>
          </w:rPr>
          <w:instrText xml:space="preserve"> PAGEREF _Toc465373682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A3FFE"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0E478E" w:rsidRDefault="00AD0771">
      <w:pPr>
        <w:pStyle w:val="11"/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  <w:lang w:val="ru-RU" w:eastAsia="ru-RU" w:bidi="ar-SA"/>
        </w:rPr>
      </w:pPr>
      <w:hyperlink w:anchor="_Toc465373683" w:history="1">
        <w:r w:rsidR="000E478E" w:rsidRPr="007A5A41">
          <w:rPr>
            <w:rStyle w:val="a3"/>
            <w:rFonts w:ascii="Times New Roman" w:eastAsia="Arial Unicode MS" w:hAnsi="Times New Roman"/>
            <w:noProof/>
          </w:rPr>
          <w:t>8. ОСНОВНЫЕ ПОКАЗАТЕЛИ ПО ПРОЕКТУ МЕЖЕВАНИЯ</w:t>
        </w:r>
        <w:r w:rsidR="000E478E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E478E">
          <w:rPr>
            <w:noProof/>
            <w:webHidden/>
          </w:rPr>
          <w:instrText xml:space="preserve"> PAGEREF _Toc465373683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A3FFE"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:rsidR="00ED7C2A" w:rsidRPr="00685099" w:rsidRDefault="00AD0771" w:rsidP="00ED7C2A">
      <w:pPr>
        <w:rPr>
          <w:b/>
        </w:rPr>
      </w:pPr>
      <w:r w:rsidRPr="00685099">
        <w:rPr>
          <w:b/>
        </w:rPr>
        <w:fldChar w:fldCharType="end"/>
      </w:r>
    </w:p>
    <w:p w:rsidR="00ED7C2A" w:rsidRPr="004A20BC" w:rsidRDefault="00ED7C2A" w:rsidP="00ED7C2A">
      <w:pPr>
        <w:spacing w:after="200" w:line="276" w:lineRule="auto"/>
        <w:rPr>
          <w:b/>
        </w:rPr>
      </w:pPr>
      <w:r w:rsidRPr="004A20BC">
        <w:rPr>
          <w:b/>
        </w:rPr>
        <w:br w:type="page"/>
      </w:r>
    </w:p>
    <w:p w:rsidR="00ED7C2A" w:rsidRPr="00030418" w:rsidRDefault="001B6982" w:rsidP="00030418">
      <w:pPr>
        <w:pStyle w:val="1"/>
        <w:spacing w:before="0" w:line="276" w:lineRule="auto"/>
        <w:rPr>
          <w:rFonts w:ascii="Times New Roman" w:hAnsi="Times New Roman"/>
          <w:sz w:val="28"/>
          <w:szCs w:val="28"/>
        </w:rPr>
      </w:pPr>
      <w:bookmarkStart w:id="12" w:name="_Toc465373675"/>
      <w:r w:rsidRPr="00030418">
        <w:rPr>
          <w:rFonts w:ascii="Times New Roman" w:hAnsi="Times New Roman"/>
          <w:sz w:val="28"/>
          <w:szCs w:val="28"/>
        </w:rPr>
        <w:lastRenderedPageBreak/>
        <w:t>ОСНОВАНИЕ ДЛЯ РАЗРАБОТКИ</w:t>
      </w:r>
      <w:bookmarkEnd w:id="12"/>
    </w:p>
    <w:p w:rsidR="00EA7EE7" w:rsidRPr="001A4FDC" w:rsidRDefault="00EA7EE7" w:rsidP="00EA7EE7">
      <w:pPr>
        <w:spacing w:line="312" w:lineRule="auto"/>
        <w:ind w:right="-57" w:firstLine="709"/>
        <w:jc w:val="both"/>
        <w:rPr>
          <w:sz w:val="28"/>
          <w:szCs w:val="28"/>
        </w:rPr>
      </w:pPr>
      <w:r w:rsidRPr="00DC2B7D">
        <w:rPr>
          <w:sz w:val="28"/>
          <w:szCs w:val="28"/>
        </w:rPr>
        <w:t xml:space="preserve">Проект планировки </w:t>
      </w:r>
      <w:r>
        <w:rPr>
          <w:sz w:val="28"/>
          <w:szCs w:val="28"/>
        </w:rPr>
        <w:t>территории</w:t>
      </w:r>
      <w:r w:rsidR="001A4FDC">
        <w:rPr>
          <w:sz w:val="28"/>
          <w:szCs w:val="28"/>
        </w:rPr>
        <w:t>, проект межевания территории</w:t>
      </w:r>
      <w:r>
        <w:rPr>
          <w:sz w:val="28"/>
          <w:szCs w:val="28"/>
        </w:rPr>
        <w:t xml:space="preserve"> </w:t>
      </w:r>
      <w:r w:rsidR="001A4FDC" w:rsidRPr="001A4FDC">
        <w:rPr>
          <w:sz w:val="28"/>
          <w:szCs w:val="28"/>
        </w:rPr>
        <w:t xml:space="preserve">для размещения линейного объекта (сети газоснабжения) от улицы Семеновской до улицы Артемовской, 10 в </w:t>
      </w:r>
      <w:proofErr w:type="spellStart"/>
      <w:r w:rsidR="001A4FDC" w:rsidRPr="001A4FDC">
        <w:rPr>
          <w:sz w:val="28"/>
          <w:szCs w:val="28"/>
        </w:rPr>
        <w:t>Прикубанском</w:t>
      </w:r>
      <w:proofErr w:type="spellEnd"/>
      <w:r w:rsidR="001A4FDC" w:rsidRPr="001A4FDC">
        <w:rPr>
          <w:sz w:val="28"/>
          <w:szCs w:val="28"/>
        </w:rPr>
        <w:t xml:space="preserve"> внутригородском округе города Краснодара</w:t>
      </w:r>
      <w:r w:rsidR="001A4FDC">
        <w:rPr>
          <w:sz w:val="28"/>
          <w:szCs w:val="28"/>
        </w:rPr>
        <w:t xml:space="preserve"> </w:t>
      </w:r>
      <w:r w:rsidRPr="00DC2B7D">
        <w:rPr>
          <w:sz w:val="28"/>
          <w:szCs w:val="28"/>
        </w:rPr>
        <w:t xml:space="preserve">разработан по заказу </w:t>
      </w:r>
      <w:r w:rsidRPr="004D5FC6">
        <w:rPr>
          <w:sz w:val="28"/>
          <w:szCs w:val="28"/>
        </w:rPr>
        <w:t>АО «</w:t>
      </w:r>
      <w:proofErr w:type="spellStart"/>
      <w:r w:rsidRPr="004D5FC6">
        <w:rPr>
          <w:sz w:val="28"/>
          <w:szCs w:val="28"/>
        </w:rPr>
        <w:t>Краснодаргоргаз</w:t>
      </w:r>
      <w:proofErr w:type="spellEnd"/>
      <w:r w:rsidRPr="004D5FC6">
        <w:rPr>
          <w:sz w:val="28"/>
          <w:szCs w:val="28"/>
        </w:rPr>
        <w:t>» договор №</w:t>
      </w:r>
      <w:r w:rsidR="001A4FDC" w:rsidRPr="001A4FDC">
        <w:rPr>
          <w:sz w:val="28"/>
          <w:szCs w:val="28"/>
        </w:rPr>
        <w:t xml:space="preserve"> Х46/08-16 от 14 сентября 2016 </w:t>
      </w:r>
      <w:r w:rsidR="001A4FDC" w:rsidRPr="003C1B26">
        <w:rPr>
          <w:sz w:val="28"/>
          <w:szCs w:val="28"/>
        </w:rPr>
        <w:t>года</w:t>
      </w:r>
      <w:r w:rsidR="001A4FDC">
        <w:rPr>
          <w:sz w:val="28"/>
          <w:szCs w:val="28"/>
        </w:rPr>
        <w:t xml:space="preserve">, № </w:t>
      </w:r>
      <w:r w:rsidR="001A4FDC" w:rsidRPr="001A4FDC">
        <w:rPr>
          <w:sz w:val="28"/>
          <w:szCs w:val="28"/>
        </w:rPr>
        <w:t xml:space="preserve">Х47/08-16 от 14 сентября 2016 </w:t>
      </w:r>
      <w:r w:rsidR="001A4FDC" w:rsidRPr="003C1B26">
        <w:rPr>
          <w:sz w:val="28"/>
          <w:szCs w:val="28"/>
        </w:rPr>
        <w:t>года</w:t>
      </w:r>
      <w:r w:rsidRPr="004D5FC6">
        <w:rPr>
          <w:sz w:val="28"/>
          <w:szCs w:val="28"/>
        </w:rPr>
        <w:t>,</w:t>
      </w:r>
      <w:r w:rsidRPr="00DC2B7D">
        <w:rPr>
          <w:sz w:val="28"/>
          <w:szCs w:val="28"/>
        </w:rPr>
        <w:t xml:space="preserve"> в соответствии с заданием на проектировани</w:t>
      </w:r>
      <w:r w:rsidR="001A4FDC">
        <w:rPr>
          <w:sz w:val="28"/>
          <w:szCs w:val="28"/>
        </w:rPr>
        <w:t>е,</w:t>
      </w:r>
      <w:r w:rsidRPr="00DC2B7D">
        <w:rPr>
          <w:sz w:val="28"/>
          <w:szCs w:val="28"/>
        </w:rPr>
        <w:t xml:space="preserve"> на основании Постановления администрации муниципального образования город Краснодар от 8 </w:t>
      </w:r>
      <w:r w:rsidR="001A4FDC">
        <w:rPr>
          <w:sz w:val="28"/>
          <w:szCs w:val="28"/>
        </w:rPr>
        <w:t>июня</w:t>
      </w:r>
      <w:r w:rsidRPr="00DC2B7D">
        <w:rPr>
          <w:sz w:val="28"/>
          <w:szCs w:val="28"/>
        </w:rPr>
        <w:t xml:space="preserve"> 2016 года №</w:t>
      </w:r>
      <w:r w:rsidR="001A4FDC">
        <w:rPr>
          <w:sz w:val="28"/>
          <w:szCs w:val="28"/>
        </w:rPr>
        <w:t>2336</w:t>
      </w:r>
      <w:r w:rsidRPr="00DC2B7D">
        <w:rPr>
          <w:sz w:val="28"/>
          <w:szCs w:val="28"/>
        </w:rPr>
        <w:t xml:space="preserve"> «О разрешении подготовки документации по планировке территории</w:t>
      </w:r>
      <w:r w:rsidR="001A4FDC">
        <w:rPr>
          <w:sz w:val="28"/>
          <w:szCs w:val="28"/>
        </w:rPr>
        <w:t xml:space="preserve"> (в составе проекта планировки территории и проекта межевания территории)</w:t>
      </w:r>
      <w:r w:rsidRPr="00DC2B7D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для размещения линейного объекта </w:t>
      </w:r>
      <w:r w:rsidRPr="00481C18">
        <w:rPr>
          <w:sz w:val="28"/>
          <w:szCs w:val="28"/>
        </w:rPr>
        <w:t xml:space="preserve">(сети газоснабжения) от </w:t>
      </w:r>
      <w:r w:rsidR="001A4FDC">
        <w:rPr>
          <w:sz w:val="28"/>
          <w:szCs w:val="28"/>
        </w:rPr>
        <w:t xml:space="preserve">улицы Семёновской до </w:t>
      </w:r>
      <w:proofErr w:type="spellStart"/>
      <w:r w:rsidR="001A4FDC">
        <w:rPr>
          <w:sz w:val="28"/>
          <w:szCs w:val="28"/>
        </w:rPr>
        <w:t>улиы</w:t>
      </w:r>
      <w:proofErr w:type="spellEnd"/>
      <w:r w:rsidR="001A4FDC">
        <w:rPr>
          <w:sz w:val="28"/>
          <w:szCs w:val="28"/>
        </w:rPr>
        <w:t xml:space="preserve"> Артёмовской, 10</w:t>
      </w:r>
      <w:r w:rsidRPr="00481C18">
        <w:rPr>
          <w:sz w:val="28"/>
          <w:szCs w:val="28"/>
        </w:rPr>
        <w:t xml:space="preserve"> в </w:t>
      </w:r>
      <w:proofErr w:type="spellStart"/>
      <w:r w:rsidRPr="00481C18">
        <w:rPr>
          <w:sz w:val="28"/>
          <w:szCs w:val="28"/>
        </w:rPr>
        <w:t>Прикубанском</w:t>
      </w:r>
      <w:proofErr w:type="spellEnd"/>
      <w:r w:rsidRPr="00481C18">
        <w:rPr>
          <w:sz w:val="28"/>
          <w:szCs w:val="28"/>
        </w:rPr>
        <w:t xml:space="preserve"> внутригородском округе города Краснодара».</w:t>
      </w:r>
    </w:p>
    <w:p w:rsidR="003A303D" w:rsidRDefault="003A303D" w:rsidP="003A303D">
      <w:pPr>
        <w:spacing w:line="312" w:lineRule="auto"/>
        <w:ind w:right="-57" w:firstLine="709"/>
        <w:jc w:val="both"/>
        <w:rPr>
          <w:sz w:val="28"/>
          <w:szCs w:val="28"/>
        </w:rPr>
      </w:pPr>
      <w:r w:rsidRPr="007978A7">
        <w:rPr>
          <w:sz w:val="28"/>
          <w:szCs w:val="28"/>
        </w:rPr>
        <w:t xml:space="preserve">Документация по планировке территории разработана с использованием представленных Заказчиком материалов: </w:t>
      </w:r>
    </w:p>
    <w:p w:rsidR="003A303D" w:rsidRDefault="003A303D" w:rsidP="003A303D">
      <w:pPr>
        <w:spacing w:line="312" w:lineRule="auto"/>
        <w:ind w:right="-57" w:firstLine="709"/>
        <w:jc w:val="both"/>
        <w:rPr>
          <w:sz w:val="28"/>
          <w:szCs w:val="28"/>
        </w:rPr>
      </w:pPr>
      <w:r w:rsidRPr="00E051A1">
        <w:rPr>
          <w:sz w:val="28"/>
          <w:szCs w:val="28"/>
        </w:rPr>
        <w:t>-</w:t>
      </w:r>
      <w:r w:rsidR="00B8767D">
        <w:rPr>
          <w:sz w:val="28"/>
          <w:szCs w:val="28"/>
        </w:rPr>
        <w:t xml:space="preserve"> </w:t>
      </w:r>
      <w:r w:rsidRPr="00E051A1">
        <w:rPr>
          <w:sz w:val="28"/>
          <w:szCs w:val="28"/>
        </w:rPr>
        <w:t>технические условия №24/</w:t>
      </w:r>
      <w:r w:rsidR="00E051A1" w:rsidRPr="00E051A1">
        <w:rPr>
          <w:sz w:val="28"/>
          <w:szCs w:val="28"/>
        </w:rPr>
        <w:t>114</w:t>
      </w:r>
      <w:r w:rsidR="00E051A1" w:rsidRPr="004734D2">
        <w:rPr>
          <w:sz w:val="28"/>
          <w:szCs w:val="28"/>
        </w:rPr>
        <w:t>7</w:t>
      </w:r>
      <w:r w:rsidRPr="004734D2">
        <w:rPr>
          <w:sz w:val="28"/>
          <w:szCs w:val="28"/>
        </w:rPr>
        <w:t xml:space="preserve"> от </w:t>
      </w:r>
      <w:r w:rsidR="00E051A1" w:rsidRPr="004734D2">
        <w:rPr>
          <w:sz w:val="28"/>
          <w:szCs w:val="28"/>
        </w:rPr>
        <w:t>18</w:t>
      </w:r>
      <w:r w:rsidRPr="004734D2">
        <w:rPr>
          <w:sz w:val="28"/>
          <w:szCs w:val="28"/>
        </w:rPr>
        <w:t xml:space="preserve"> </w:t>
      </w:r>
      <w:r w:rsidR="00E051A1" w:rsidRPr="004734D2">
        <w:rPr>
          <w:sz w:val="28"/>
          <w:szCs w:val="28"/>
        </w:rPr>
        <w:t>февраля</w:t>
      </w:r>
      <w:r w:rsidRPr="004734D2">
        <w:rPr>
          <w:sz w:val="28"/>
          <w:szCs w:val="28"/>
        </w:rPr>
        <w:t xml:space="preserve"> 2015 года на </w:t>
      </w:r>
      <w:r w:rsidR="004734D2">
        <w:rPr>
          <w:sz w:val="28"/>
          <w:szCs w:val="28"/>
        </w:rPr>
        <w:t xml:space="preserve">первичную </w:t>
      </w:r>
      <w:r w:rsidRPr="004734D2">
        <w:rPr>
          <w:sz w:val="28"/>
          <w:szCs w:val="28"/>
        </w:rPr>
        <w:t>газификацию жило</w:t>
      </w:r>
      <w:r w:rsidR="004734D2" w:rsidRPr="004734D2">
        <w:rPr>
          <w:sz w:val="28"/>
          <w:szCs w:val="28"/>
        </w:rPr>
        <w:t>го</w:t>
      </w:r>
      <w:r w:rsidRPr="004734D2">
        <w:rPr>
          <w:sz w:val="28"/>
          <w:szCs w:val="28"/>
        </w:rPr>
        <w:t xml:space="preserve"> </w:t>
      </w:r>
      <w:r w:rsidR="004734D2" w:rsidRPr="004734D2">
        <w:rPr>
          <w:sz w:val="28"/>
          <w:szCs w:val="28"/>
        </w:rPr>
        <w:t>дома</w:t>
      </w:r>
      <w:r w:rsidRPr="004734D2">
        <w:rPr>
          <w:sz w:val="28"/>
          <w:szCs w:val="28"/>
        </w:rPr>
        <w:t xml:space="preserve"> по </w:t>
      </w:r>
      <w:r w:rsidR="004734D2" w:rsidRPr="004734D2">
        <w:rPr>
          <w:sz w:val="28"/>
          <w:szCs w:val="28"/>
        </w:rPr>
        <w:t>ул.Артёмовской, 10</w:t>
      </w:r>
      <w:r w:rsidRPr="004734D2">
        <w:rPr>
          <w:sz w:val="28"/>
          <w:szCs w:val="28"/>
        </w:rPr>
        <w:t>;</w:t>
      </w:r>
    </w:p>
    <w:p w:rsidR="00B8767D" w:rsidRPr="00B8767D" w:rsidRDefault="00B8767D" w:rsidP="00B8767D">
      <w:pPr>
        <w:spacing w:line="312" w:lineRule="auto"/>
        <w:ind w:right="-57"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Pr="00B8767D">
        <w:rPr>
          <w:sz w:val="28"/>
          <w:szCs w:val="28"/>
        </w:rPr>
        <w:t xml:space="preserve"> </w:t>
      </w:r>
      <w:r>
        <w:rPr>
          <w:sz w:val="28"/>
          <w:szCs w:val="28"/>
        </w:rPr>
        <w:t>т</w:t>
      </w:r>
      <w:r w:rsidRPr="00B8767D">
        <w:rPr>
          <w:sz w:val="28"/>
          <w:szCs w:val="28"/>
        </w:rPr>
        <w:t>опографическая съемка выполненная «Инженерно-строительные изыскания»</w:t>
      </w:r>
      <w:r w:rsidR="00C204B1">
        <w:rPr>
          <w:sz w:val="28"/>
          <w:szCs w:val="28"/>
        </w:rPr>
        <w:t xml:space="preserve"> в мае 2015 года</w:t>
      </w:r>
      <w:r>
        <w:rPr>
          <w:sz w:val="28"/>
          <w:szCs w:val="28"/>
        </w:rPr>
        <w:t>;</w:t>
      </w:r>
    </w:p>
    <w:p w:rsidR="00B8767D" w:rsidRPr="00B8767D" w:rsidRDefault="00B8767D" w:rsidP="00B8767D">
      <w:pPr>
        <w:spacing w:line="312" w:lineRule="auto"/>
        <w:ind w:right="-57" w:firstLine="709"/>
        <w:jc w:val="both"/>
        <w:rPr>
          <w:sz w:val="28"/>
          <w:szCs w:val="28"/>
        </w:rPr>
      </w:pPr>
      <w:r w:rsidRPr="00B8767D">
        <w:rPr>
          <w:sz w:val="28"/>
          <w:szCs w:val="28"/>
        </w:rPr>
        <w:t xml:space="preserve">- </w:t>
      </w:r>
      <w:r>
        <w:rPr>
          <w:sz w:val="28"/>
          <w:szCs w:val="28"/>
        </w:rPr>
        <w:t>и</w:t>
      </w:r>
      <w:r w:rsidRPr="00B8767D">
        <w:rPr>
          <w:sz w:val="28"/>
          <w:szCs w:val="28"/>
        </w:rPr>
        <w:t xml:space="preserve">нформационная справка об инженерно-геологических условиях участков расположенных по адресам: г.Краснодар, </w:t>
      </w:r>
      <w:r>
        <w:rPr>
          <w:sz w:val="28"/>
          <w:szCs w:val="28"/>
        </w:rPr>
        <w:t>у</w:t>
      </w:r>
      <w:r w:rsidRPr="00B8767D">
        <w:rPr>
          <w:sz w:val="28"/>
          <w:szCs w:val="28"/>
        </w:rPr>
        <w:t>л. Артемовская, б/н</w:t>
      </w:r>
      <w:r>
        <w:rPr>
          <w:sz w:val="28"/>
          <w:szCs w:val="28"/>
        </w:rPr>
        <w:t>.</w:t>
      </w:r>
    </w:p>
    <w:p w:rsidR="003A303D" w:rsidRPr="00F04801" w:rsidRDefault="003A303D" w:rsidP="003A303D">
      <w:pPr>
        <w:spacing w:line="312" w:lineRule="auto"/>
        <w:ind w:right="-57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-задание </w:t>
      </w:r>
      <w:r w:rsidRPr="00F04801">
        <w:rPr>
          <w:sz w:val="28"/>
          <w:szCs w:val="28"/>
        </w:rPr>
        <w:t>на проектирование</w:t>
      </w:r>
      <w:r>
        <w:rPr>
          <w:sz w:val="28"/>
          <w:szCs w:val="28"/>
        </w:rPr>
        <w:t>.</w:t>
      </w:r>
    </w:p>
    <w:p w:rsidR="00974F8C" w:rsidRDefault="00974F8C" w:rsidP="00F76B5B">
      <w:pPr>
        <w:spacing w:line="312" w:lineRule="auto"/>
        <w:ind w:right="-57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Графические материалы </w:t>
      </w:r>
      <w:r w:rsidR="00E03D48">
        <w:rPr>
          <w:sz w:val="28"/>
          <w:szCs w:val="28"/>
        </w:rPr>
        <w:t xml:space="preserve">проекта межевания территории </w:t>
      </w:r>
      <w:r>
        <w:rPr>
          <w:sz w:val="28"/>
          <w:szCs w:val="28"/>
        </w:rPr>
        <w:t>выполнены в системе координат МСК-23.</w:t>
      </w:r>
    </w:p>
    <w:p w:rsidR="00F76B5B" w:rsidRDefault="00F76B5B" w:rsidP="00F76B5B">
      <w:pPr>
        <w:spacing w:line="312" w:lineRule="auto"/>
        <w:ind w:right="-57" w:firstLine="709"/>
        <w:jc w:val="both"/>
        <w:rPr>
          <w:sz w:val="28"/>
          <w:szCs w:val="28"/>
        </w:rPr>
      </w:pPr>
      <w:r w:rsidRPr="00F76B5B">
        <w:rPr>
          <w:sz w:val="28"/>
          <w:szCs w:val="28"/>
        </w:rPr>
        <w:t>Нормативно-правовая база разработки градостроительной документации</w:t>
      </w:r>
      <w:r>
        <w:rPr>
          <w:sz w:val="28"/>
          <w:szCs w:val="28"/>
        </w:rPr>
        <w:t>:</w:t>
      </w:r>
    </w:p>
    <w:p w:rsidR="00362ECF" w:rsidRPr="00362ECF" w:rsidRDefault="00362ECF" w:rsidP="00F76B5B">
      <w:pPr>
        <w:spacing w:line="312" w:lineRule="auto"/>
        <w:ind w:right="-57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362ECF">
        <w:rPr>
          <w:sz w:val="28"/>
          <w:szCs w:val="28"/>
        </w:rPr>
        <w:t>Градостроительный кодекс РФ от 29 декабря 2004 г. № 190-Ф3;</w:t>
      </w:r>
    </w:p>
    <w:p w:rsidR="00362ECF" w:rsidRPr="00362ECF" w:rsidRDefault="00362ECF" w:rsidP="00F76B5B">
      <w:pPr>
        <w:spacing w:line="312" w:lineRule="auto"/>
        <w:ind w:right="-57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362ECF">
        <w:rPr>
          <w:sz w:val="28"/>
          <w:szCs w:val="28"/>
        </w:rPr>
        <w:t>Земельный кодекс РФ от 25 октября 2001 г. № 136-Ф3;</w:t>
      </w:r>
    </w:p>
    <w:p w:rsidR="00362ECF" w:rsidRPr="00362ECF" w:rsidRDefault="00362ECF" w:rsidP="00F76B5B">
      <w:pPr>
        <w:spacing w:line="312" w:lineRule="auto"/>
        <w:ind w:right="-57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362ECF">
        <w:rPr>
          <w:sz w:val="28"/>
          <w:szCs w:val="28"/>
        </w:rPr>
        <w:t>Водный кодекс РФ от 03 июня 2006 г. №74-ФЗ;</w:t>
      </w:r>
    </w:p>
    <w:p w:rsidR="00362ECF" w:rsidRDefault="00362ECF" w:rsidP="00F76B5B">
      <w:pPr>
        <w:spacing w:line="312" w:lineRule="auto"/>
        <w:ind w:right="-57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362ECF">
        <w:rPr>
          <w:sz w:val="28"/>
          <w:szCs w:val="28"/>
        </w:rPr>
        <w:t>Градостроительный кодекс Краснодарского края</w:t>
      </w:r>
      <w:r w:rsidR="00F76B5B">
        <w:rPr>
          <w:sz w:val="28"/>
          <w:szCs w:val="28"/>
        </w:rPr>
        <w:t>;</w:t>
      </w:r>
    </w:p>
    <w:p w:rsidR="00F76B5B" w:rsidRPr="00E03D48" w:rsidRDefault="00F76B5B" w:rsidP="00F76B5B">
      <w:pPr>
        <w:spacing w:line="312" w:lineRule="auto"/>
        <w:ind w:right="-57" w:firstLine="709"/>
        <w:jc w:val="both"/>
        <w:rPr>
          <w:sz w:val="28"/>
          <w:szCs w:val="28"/>
        </w:rPr>
      </w:pPr>
      <w:r w:rsidRPr="00E03D48">
        <w:rPr>
          <w:sz w:val="28"/>
          <w:szCs w:val="28"/>
        </w:rPr>
        <w:t>- СП 42.13330.2011 «Градостроительство. Планировка и застройка городских и сельских поселений»;</w:t>
      </w:r>
    </w:p>
    <w:p w:rsidR="00F76B5B" w:rsidRPr="00E03D48" w:rsidRDefault="00F76B5B" w:rsidP="00F76B5B">
      <w:pPr>
        <w:spacing w:line="312" w:lineRule="auto"/>
        <w:ind w:right="-57" w:firstLine="709"/>
        <w:jc w:val="both"/>
        <w:rPr>
          <w:sz w:val="28"/>
          <w:szCs w:val="28"/>
        </w:rPr>
      </w:pPr>
      <w:r w:rsidRPr="00E03D48">
        <w:rPr>
          <w:sz w:val="28"/>
          <w:szCs w:val="28"/>
        </w:rPr>
        <w:t xml:space="preserve">- </w:t>
      </w:r>
      <w:proofErr w:type="spellStart"/>
      <w:r w:rsidRPr="00E03D48">
        <w:rPr>
          <w:sz w:val="28"/>
          <w:szCs w:val="28"/>
        </w:rPr>
        <w:t>СанПиН</w:t>
      </w:r>
      <w:proofErr w:type="spellEnd"/>
      <w:r w:rsidRPr="00E03D48">
        <w:rPr>
          <w:sz w:val="28"/>
          <w:szCs w:val="28"/>
        </w:rPr>
        <w:t xml:space="preserve"> 2.2.1/2.1.1.1200-03 «Санитарно-защитные зоны и санитарная классификация предприятий, сооружений и иных объектов»;</w:t>
      </w:r>
    </w:p>
    <w:p w:rsidR="00F76B5B" w:rsidRPr="00E03D48" w:rsidRDefault="00F76B5B" w:rsidP="00E03D48">
      <w:pPr>
        <w:spacing w:line="312" w:lineRule="auto"/>
        <w:ind w:right="-57" w:firstLine="709"/>
        <w:jc w:val="both"/>
        <w:rPr>
          <w:sz w:val="28"/>
          <w:szCs w:val="28"/>
        </w:rPr>
      </w:pPr>
      <w:r w:rsidRPr="00E03D48">
        <w:rPr>
          <w:sz w:val="28"/>
          <w:szCs w:val="28"/>
        </w:rPr>
        <w:lastRenderedPageBreak/>
        <w:t xml:space="preserve">- </w:t>
      </w:r>
      <w:proofErr w:type="spellStart"/>
      <w:r w:rsidRPr="00E03D48">
        <w:rPr>
          <w:sz w:val="28"/>
          <w:szCs w:val="28"/>
        </w:rPr>
        <w:t>СНиП</w:t>
      </w:r>
      <w:proofErr w:type="spellEnd"/>
      <w:r w:rsidRPr="00E03D48">
        <w:rPr>
          <w:sz w:val="28"/>
          <w:szCs w:val="28"/>
        </w:rPr>
        <w:t xml:space="preserve"> 11-04-2003 «Инструкция о порядке разработки, согласования, экспертизы и утверждения градостроительной документации» (в части, не противоречащей Градостроительному кодексу Российской Федерации).</w:t>
      </w:r>
    </w:p>
    <w:p w:rsidR="00F86305" w:rsidRPr="00E03D48" w:rsidRDefault="009961A2" w:rsidP="009961A2">
      <w:pPr>
        <w:spacing w:line="312" w:lineRule="auto"/>
        <w:ind w:right="-57"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Pr="00E03D48">
        <w:rPr>
          <w:sz w:val="28"/>
          <w:szCs w:val="28"/>
        </w:rPr>
        <w:t xml:space="preserve"> РДС 30-201-98. Инструкция о порядке проектирования и установления красных линий в городах и других поселениях Российской Федерации (в части, не противоречащей Градостроительному кодексу Российской Федерации).</w:t>
      </w:r>
    </w:p>
    <w:p w:rsidR="003A303D" w:rsidRDefault="003A303D" w:rsidP="009961A2">
      <w:pPr>
        <w:spacing w:line="312" w:lineRule="auto"/>
        <w:ind w:right="-57" w:firstLine="709"/>
        <w:jc w:val="both"/>
        <w:rPr>
          <w:sz w:val="27"/>
          <w:szCs w:val="27"/>
        </w:rPr>
      </w:pPr>
    </w:p>
    <w:p w:rsidR="00A5342C" w:rsidRPr="001B6982" w:rsidRDefault="001B6982" w:rsidP="001B6982">
      <w:pPr>
        <w:pStyle w:val="1"/>
        <w:spacing w:before="0" w:line="276" w:lineRule="auto"/>
        <w:rPr>
          <w:rFonts w:ascii="Times New Roman" w:hAnsi="Times New Roman"/>
          <w:sz w:val="28"/>
          <w:szCs w:val="28"/>
        </w:rPr>
      </w:pPr>
      <w:bookmarkStart w:id="13" w:name="_Toc465373676"/>
      <w:r w:rsidRPr="001B6982">
        <w:rPr>
          <w:rFonts w:ascii="Times New Roman" w:hAnsi="Times New Roman"/>
          <w:sz w:val="28"/>
          <w:szCs w:val="28"/>
        </w:rPr>
        <w:t>1. ЦЕЛИ И ЗАДАЧИ РАЗРАБОТКИ ПРОЕКТА МЕЖЕВАНИЯ</w:t>
      </w:r>
      <w:bookmarkEnd w:id="13"/>
    </w:p>
    <w:p w:rsidR="00A5342C" w:rsidRDefault="00A5342C" w:rsidP="00A5342C">
      <w:pPr>
        <w:spacing w:line="312" w:lineRule="auto"/>
        <w:ind w:right="-57"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3E5843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Установление правового регулирования земельных участков. </w:t>
      </w:r>
    </w:p>
    <w:p w:rsidR="00A5342C" w:rsidRDefault="00A5342C" w:rsidP="00A5342C">
      <w:pPr>
        <w:spacing w:line="312" w:lineRule="auto"/>
        <w:ind w:right="-57"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3E5843">
        <w:rPr>
          <w:sz w:val="28"/>
          <w:szCs w:val="28"/>
        </w:rPr>
        <w:t xml:space="preserve"> </w:t>
      </w:r>
      <w:r w:rsidR="008C65DD">
        <w:rPr>
          <w:sz w:val="28"/>
          <w:szCs w:val="28"/>
        </w:rPr>
        <w:t>Определение местоположения границ образуемых земельных участков в целях строительства линейного объекта (сети газоснабжения)</w:t>
      </w:r>
      <w:r>
        <w:rPr>
          <w:sz w:val="28"/>
          <w:szCs w:val="28"/>
        </w:rPr>
        <w:t xml:space="preserve">. </w:t>
      </w:r>
    </w:p>
    <w:p w:rsidR="00A5342C" w:rsidRDefault="00A5342C" w:rsidP="00A5342C">
      <w:pPr>
        <w:spacing w:line="312" w:lineRule="auto"/>
        <w:ind w:right="-57"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3E5843">
        <w:rPr>
          <w:sz w:val="28"/>
          <w:szCs w:val="28"/>
        </w:rPr>
        <w:t xml:space="preserve"> </w:t>
      </w:r>
      <w:r w:rsidR="00E03D48">
        <w:rPr>
          <w:sz w:val="28"/>
          <w:szCs w:val="28"/>
        </w:rPr>
        <w:t>Образование</w:t>
      </w:r>
      <w:r>
        <w:rPr>
          <w:sz w:val="28"/>
          <w:szCs w:val="28"/>
        </w:rPr>
        <w:t xml:space="preserve"> земельных участков, как объектов государственного учета объекта недвижимости и государственной регистрации прав на них. </w:t>
      </w:r>
    </w:p>
    <w:p w:rsidR="00575AE0" w:rsidRPr="00575AE0" w:rsidRDefault="00575AE0" w:rsidP="00575AE0">
      <w:pPr>
        <w:spacing w:line="312" w:lineRule="auto"/>
        <w:ind w:right="-57" w:firstLine="709"/>
        <w:jc w:val="both"/>
        <w:rPr>
          <w:sz w:val="28"/>
          <w:szCs w:val="28"/>
        </w:rPr>
      </w:pPr>
      <w:r w:rsidRPr="00575AE0">
        <w:rPr>
          <w:sz w:val="28"/>
          <w:szCs w:val="28"/>
        </w:rPr>
        <w:t xml:space="preserve">Задачами подготовки проекта является анализ фактического землепользования и разработка проектных решений по координированию вновь </w:t>
      </w:r>
      <w:r w:rsidR="00E03D48">
        <w:rPr>
          <w:sz w:val="28"/>
          <w:szCs w:val="28"/>
        </w:rPr>
        <w:t>образуемых</w:t>
      </w:r>
      <w:r w:rsidRPr="00575AE0">
        <w:rPr>
          <w:sz w:val="28"/>
          <w:szCs w:val="28"/>
        </w:rPr>
        <w:t xml:space="preserve"> земельных участков </w:t>
      </w:r>
      <w:r w:rsidR="00E03D48">
        <w:rPr>
          <w:sz w:val="28"/>
          <w:szCs w:val="28"/>
        </w:rPr>
        <w:t>для строительства и размещения проектируемого линейного объекта</w:t>
      </w:r>
      <w:r w:rsidRPr="00575AE0">
        <w:rPr>
          <w:sz w:val="28"/>
          <w:szCs w:val="28"/>
        </w:rPr>
        <w:t>.</w:t>
      </w:r>
    </w:p>
    <w:p w:rsidR="00A5342C" w:rsidRDefault="00A5342C" w:rsidP="00A5342C">
      <w:pPr>
        <w:spacing w:line="312" w:lineRule="auto"/>
        <w:ind w:right="-57" w:firstLine="709"/>
        <w:jc w:val="both"/>
        <w:rPr>
          <w:sz w:val="28"/>
          <w:szCs w:val="28"/>
        </w:rPr>
      </w:pPr>
    </w:p>
    <w:p w:rsidR="00A5342C" w:rsidRPr="001B6982" w:rsidRDefault="001B6982" w:rsidP="001B6982">
      <w:pPr>
        <w:pStyle w:val="1"/>
        <w:spacing w:before="0" w:line="276" w:lineRule="auto"/>
        <w:rPr>
          <w:rFonts w:ascii="Times New Roman" w:hAnsi="Times New Roman"/>
          <w:sz w:val="28"/>
          <w:szCs w:val="28"/>
        </w:rPr>
      </w:pPr>
      <w:bookmarkStart w:id="14" w:name="_Toc465373677"/>
      <w:r w:rsidRPr="001B6982">
        <w:rPr>
          <w:rFonts w:ascii="Times New Roman" w:hAnsi="Times New Roman"/>
          <w:sz w:val="28"/>
          <w:szCs w:val="28"/>
        </w:rPr>
        <w:t>2. ИСХОДНО-РАЗРЕШИТЕЛЬНАЯ ДОКУМЕНТАЦИЯ</w:t>
      </w:r>
      <w:bookmarkEnd w:id="14"/>
    </w:p>
    <w:p w:rsidR="00A5342C" w:rsidRDefault="00A5342C" w:rsidP="00A5342C">
      <w:pPr>
        <w:spacing w:line="312" w:lineRule="auto"/>
        <w:ind w:right="-57" w:firstLine="709"/>
        <w:jc w:val="both"/>
        <w:rPr>
          <w:sz w:val="28"/>
          <w:szCs w:val="28"/>
        </w:rPr>
      </w:pPr>
      <w:r>
        <w:rPr>
          <w:sz w:val="28"/>
          <w:szCs w:val="28"/>
        </w:rPr>
        <w:t>1. Проект планировки территории.</w:t>
      </w:r>
    </w:p>
    <w:p w:rsidR="00A5342C" w:rsidRDefault="00A5342C" w:rsidP="00A5342C">
      <w:pPr>
        <w:spacing w:line="312" w:lineRule="auto"/>
        <w:ind w:right="-57" w:firstLine="709"/>
        <w:jc w:val="both"/>
        <w:rPr>
          <w:sz w:val="28"/>
          <w:szCs w:val="28"/>
        </w:rPr>
      </w:pPr>
      <w:r>
        <w:rPr>
          <w:sz w:val="28"/>
          <w:szCs w:val="28"/>
        </w:rPr>
        <w:t>2. Информации об установленных сервитутах и иных обременениях.</w:t>
      </w:r>
    </w:p>
    <w:p w:rsidR="00A5342C" w:rsidRDefault="00A5342C" w:rsidP="00A5342C">
      <w:pPr>
        <w:spacing w:line="312" w:lineRule="auto"/>
        <w:ind w:right="-57" w:firstLine="709"/>
        <w:jc w:val="both"/>
        <w:rPr>
          <w:sz w:val="28"/>
          <w:szCs w:val="28"/>
        </w:rPr>
      </w:pPr>
      <w:r>
        <w:rPr>
          <w:sz w:val="28"/>
          <w:szCs w:val="28"/>
        </w:rPr>
        <w:t>3. Информация о земельных участках в пределах границ проектирования, учтенных (зарегистрированных) в государственном земельном кадастре.</w:t>
      </w:r>
    </w:p>
    <w:p w:rsidR="00B72176" w:rsidRDefault="00B72176" w:rsidP="00B72176">
      <w:pPr>
        <w:spacing w:line="312" w:lineRule="auto"/>
        <w:ind w:right="-57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4. </w:t>
      </w:r>
      <w:r w:rsidR="003E5843" w:rsidRPr="00B72176">
        <w:rPr>
          <w:sz w:val="28"/>
          <w:szCs w:val="28"/>
        </w:rPr>
        <w:t>Сведения информационной системы обеспечения градостроительной деятельности муниципальног</w:t>
      </w:r>
      <w:r w:rsidRPr="00B72176">
        <w:rPr>
          <w:sz w:val="28"/>
          <w:szCs w:val="28"/>
        </w:rPr>
        <w:t xml:space="preserve">о образования город Краснодар </w:t>
      </w:r>
      <w:r w:rsidR="00E03D48" w:rsidRPr="0096168F">
        <w:rPr>
          <w:sz w:val="28"/>
          <w:szCs w:val="28"/>
        </w:rPr>
        <w:t>№23/3-</w:t>
      </w:r>
      <w:r w:rsidR="00E03D48">
        <w:rPr>
          <w:sz w:val="28"/>
          <w:szCs w:val="28"/>
        </w:rPr>
        <w:t>8808</w:t>
      </w:r>
      <w:r w:rsidR="00E03D48" w:rsidRPr="0096168F">
        <w:rPr>
          <w:sz w:val="28"/>
          <w:szCs w:val="28"/>
        </w:rPr>
        <w:t xml:space="preserve"> </w:t>
      </w:r>
      <w:r w:rsidRPr="0096168F">
        <w:rPr>
          <w:sz w:val="28"/>
          <w:szCs w:val="28"/>
        </w:rPr>
        <w:t>от 21 октября 2016 года</w:t>
      </w:r>
      <w:r>
        <w:rPr>
          <w:sz w:val="28"/>
          <w:szCs w:val="28"/>
        </w:rPr>
        <w:t>.</w:t>
      </w:r>
    </w:p>
    <w:p w:rsidR="00E03D48" w:rsidRDefault="00E03D48" w:rsidP="00B72176">
      <w:pPr>
        <w:spacing w:line="312" w:lineRule="auto"/>
        <w:ind w:right="-57" w:firstLine="709"/>
        <w:jc w:val="both"/>
        <w:rPr>
          <w:sz w:val="28"/>
          <w:szCs w:val="28"/>
        </w:rPr>
      </w:pPr>
      <w:r>
        <w:rPr>
          <w:sz w:val="28"/>
          <w:szCs w:val="28"/>
        </w:rPr>
        <w:t>5. Информация о наличии/отсутствии объектов культурного наследия, выданная Управлением</w:t>
      </w:r>
      <w:r w:rsidRPr="00D16A27">
        <w:rPr>
          <w:sz w:val="28"/>
          <w:szCs w:val="28"/>
        </w:rPr>
        <w:t xml:space="preserve"> государственной охраны объектов культурного наследия Краснодарского края</w:t>
      </w:r>
      <w:r>
        <w:rPr>
          <w:sz w:val="28"/>
          <w:szCs w:val="28"/>
        </w:rPr>
        <w:t xml:space="preserve"> 07.11.</w:t>
      </w:r>
      <w:r w:rsidRPr="00BF1B05">
        <w:rPr>
          <w:sz w:val="28"/>
          <w:szCs w:val="28"/>
        </w:rPr>
        <w:t>2016 года № 78-</w:t>
      </w:r>
      <w:r>
        <w:rPr>
          <w:sz w:val="28"/>
          <w:szCs w:val="28"/>
        </w:rPr>
        <w:t>7434</w:t>
      </w:r>
      <w:r w:rsidRPr="00BF1B05">
        <w:rPr>
          <w:sz w:val="28"/>
          <w:szCs w:val="28"/>
        </w:rPr>
        <w:t>/16-01-22</w:t>
      </w:r>
      <w:r>
        <w:rPr>
          <w:sz w:val="28"/>
          <w:szCs w:val="28"/>
        </w:rPr>
        <w:t>.</w:t>
      </w:r>
      <w:r w:rsidRPr="00BF1B05">
        <w:rPr>
          <w:sz w:val="28"/>
          <w:szCs w:val="28"/>
        </w:rPr>
        <w:t xml:space="preserve"> </w:t>
      </w:r>
    </w:p>
    <w:p w:rsidR="003E5843" w:rsidRDefault="00E03D48" w:rsidP="00A5342C">
      <w:pPr>
        <w:spacing w:line="312" w:lineRule="auto"/>
        <w:ind w:right="-57" w:firstLine="709"/>
        <w:jc w:val="both"/>
        <w:rPr>
          <w:sz w:val="28"/>
          <w:szCs w:val="28"/>
        </w:rPr>
      </w:pPr>
      <w:r>
        <w:rPr>
          <w:sz w:val="28"/>
          <w:szCs w:val="28"/>
        </w:rPr>
        <w:t>6</w:t>
      </w:r>
      <w:r w:rsidR="00347797">
        <w:rPr>
          <w:sz w:val="28"/>
          <w:szCs w:val="28"/>
        </w:rPr>
        <w:t xml:space="preserve">. </w:t>
      </w:r>
      <w:r w:rsidR="003E5843" w:rsidRPr="00347797">
        <w:rPr>
          <w:sz w:val="28"/>
          <w:szCs w:val="28"/>
        </w:rPr>
        <w:t>Кадастровый план территории от 2</w:t>
      </w:r>
      <w:r w:rsidR="00D96BF5">
        <w:rPr>
          <w:sz w:val="28"/>
          <w:szCs w:val="28"/>
        </w:rPr>
        <w:t>2.09</w:t>
      </w:r>
      <w:r w:rsidR="003E5843" w:rsidRPr="00347797">
        <w:rPr>
          <w:sz w:val="28"/>
          <w:szCs w:val="28"/>
        </w:rPr>
        <w:t>.201</w:t>
      </w:r>
      <w:r w:rsidR="00D96BF5">
        <w:rPr>
          <w:sz w:val="28"/>
          <w:szCs w:val="28"/>
        </w:rPr>
        <w:t>6</w:t>
      </w:r>
      <w:r w:rsidR="003E5843" w:rsidRPr="00347797">
        <w:rPr>
          <w:sz w:val="28"/>
          <w:szCs w:val="28"/>
        </w:rPr>
        <w:t xml:space="preserve"> г</w:t>
      </w:r>
      <w:r w:rsidR="00D96BF5">
        <w:rPr>
          <w:sz w:val="28"/>
          <w:szCs w:val="28"/>
        </w:rPr>
        <w:t>ода</w:t>
      </w:r>
      <w:r w:rsidR="003E5843" w:rsidRPr="00347797">
        <w:rPr>
          <w:sz w:val="28"/>
          <w:szCs w:val="28"/>
        </w:rPr>
        <w:t>.</w:t>
      </w:r>
    </w:p>
    <w:p w:rsidR="00A5342C" w:rsidRPr="001B6982" w:rsidRDefault="00A5342C" w:rsidP="001B6982">
      <w:pPr>
        <w:pStyle w:val="1"/>
        <w:spacing w:before="0" w:line="276" w:lineRule="auto"/>
        <w:jc w:val="center"/>
        <w:rPr>
          <w:rFonts w:ascii="Times New Roman" w:hAnsi="Times New Roman"/>
          <w:sz w:val="28"/>
          <w:szCs w:val="28"/>
        </w:rPr>
      </w:pPr>
    </w:p>
    <w:p w:rsidR="00A5342C" w:rsidRPr="001B6982" w:rsidRDefault="001B6982" w:rsidP="001B6982">
      <w:pPr>
        <w:pStyle w:val="1"/>
        <w:spacing w:before="0" w:line="276" w:lineRule="auto"/>
        <w:jc w:val="center"/>
        <w:rPr>
          <w:rFonts w:ascii="Times New Roman" w:hAnsi="Times New Roman"/>
          <w:sz w:val="28"/>
          <w:szCs w:val="28"/>
        </w:rPr>
      </w:pPr>
      <w:bookmarkStart w:id="15" w:name="_Toc465373678"/>
      <w:r w:rsidRPr="001B6982">
        <w:rPr>
          <w:rFonts w:ascii="Times New Roman" w:hAnsi="Times New Roman"/>
          <w:sz w:val="28"/>
          <w:szCs w:val="28"/>
        </w:rPr>
        <w:t>3. ОПОРНО-МЕЖЕВАЯ СЕТЬ НА ТЕРРИТОРИИ ПРОЕКТИРОВАНИЯ</w:t>
      </w:r>
      <w:bookmarkEnd w:id="15"/>
      <w:r w:rsidRPr="001B6982">
        <w:rPr>
          <w:rFonts w:ascii="Times New Roman" w:hAnsi="Times New Roman"/>
          <w:sz w:val="28"/>
          <w:szCs w:val="28"/>
        </w:rPr>
        <w:t xml:space="preserve"> </w:t>
      </w:r>
    </w:p>
    <w:p w:rsidR="006B276D" w:rsidRDefault="00A5342C" w:rsidP="00A5342C">
      <w:pPr>
        <w:spacing w:line="312" w:lineRule="auto"/>
        <w:ind w:right="-57" w:firstLine="709"/>
        <w:jc w:val="both"/>
        <w:rPr>
          <w:sz w:val="28"/>
          <w:szCs w:val="28"/>
        </w:rPr>
      </w:pPr>
      <w:r>
        <w:rPr>
          <w:sz w:val="28"/>
          <w:szCs w:val="28"/>
        </w:rPr>
        <w:t>На территории проектирования существует установленная система геодезической сети специального назначения для определения координат точек земной поверхности с использованием спутниковых систем. Система координат МСК 23. Действующая система геодезической сети удовлетворяет требованиям выполнения кадастровых работ для установления границ земельных участков на местности.</w:t>
      </w:r>
    </w:p>
    <w:p w:rsidR="00F76989" w:rsidRDefault="00F76989" w:rsidP="008C4FFF">
      <w:pPr>
        <w:spacing w:line="312" w:lineRule="auto"/>
        <w:ind w:right="-57" w:firstLine="709"/>
        <w:jc w:val="both"/>
        <w:rPr>
          <w:sz w:val="28"/>
          <w:szCs w:val="28"/>
        </w:rPr>
      </w:pPr>
      <w:r w:rsidRPr="005F1E6F">
        <w:rPr>
          <w:sz w:val="28"/>
          <w:szCs w:val="28"/>
        </w:rPr>
        <w:t xml:space="preserve">Участок проектирования расположен в </w:t>
      </w:r>
      <w:r w:rsidR="00AF68A6">
        <w:rPr>
          <w:sz w:val="28"/>
          <w:szCs w:val="28"/>
        </w:rPr>
        <w:t xml:space="preserve">северо-западной </w:t>
      </w:r>
      <w:r w:rsidRPr="005F1E6F">
        <w:rPr>
          <w:sz w:val="28"/>
          <w:szCs w:val="28"/>
        </w:rPr>
        <w:t>части муниципального образования город Краснодар,</w:t>
      </w:r>
      <w:r>
        <w:rPr>
          <w:sz w:val="28"/>
          <w:szCs w:val="28"/>
        </w:rPr>
        <w:t xml:space="preserve"> в </w:t>
      </w:r>
      <w:proofErr w:type="spellStart"/>
      <w:r>
        <w:rPr>
          <w:sz w:val="28"/>
          <w:szCs w:val="28"/>
        </w:rPr>
        <w:t>Прикубанском</w:t>
      </w:r>
      <w:proofErr w:type="spellEnd"/>
      <w:r>
        <w:rPr>
          <w:sz w:val="28"/>
          <w:szCs w:val="28"/>
        </w:rPr>
        <w:t xml:space="preserve"> внутригородском округе</w:t>
      </w:r>
      <w:r w:rsidRPr="005F1E6F">
        <w:rPr>
          <w:sz w:val="28"/>
          <w:szCs w:val="28"/>
        </w:rPr>
        <w:t xml:space="preserve">. </w:t>
      </w:r>
    </w:p>
    <w:p w:rsidR="00F76989" w:rsidRDefault="008B6762" w:rsidP="000450AC">
      <w:pPr>
        <w:spacing w:line="312" w:lineRule="auto"/>
        <w:ind w:right="-57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6210300" cy="5234396"/>
            <wp:effectExtent l="19050" t="0" r="0" b="0"/>
            <wp:docPr id="1" name="Рисунок 1" descr="D:\1 РАБОТА\город\договор\46 47 ПП Артёмовская ПМ\ВЫДАЧА\ПМ-1 схема расположения-Лист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1 РАБОТА\город\договор\46 47 ПП Артёмовская ПМ\ВЫДАЧА\ПМ-1 схема расположения-Лист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52343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3BC1" w:rsidRDefault="008C3BC1" w:rsidP="00A5342C">
      <w:pPr>
        <w:spacing w:line="312" w:lineRule="auto"/>
        <w:ind w:right="-57" w:firstLine="709"/>
        <w:jc w:val="both"/>
        <w:rPr>
          <w:sz w:val="28"/>
          <w:szCs w:val="28"/>
        </w:rPr>
      </w:pPr>
    </w:p>
    <w:p w:rsidR="00F76989" w:rsidRDefault="00F76989" w:rsidP="008934C8">
      <w:pPr>
        <w:spacing w:line="312" w:lineRule="auto"/>
        <w:ind w:right="-57"/>
        <w:jc w:val="both"/>
        <w:rPr>
          <w:sz w:val="28"/>
          <w:szCs w:val="28"/>
        </w:rPr>
      </w:pPr>
    </w:p>
    <w:p w:rsidR="008C3BC1" w:rsidRPr="00342908" w:rsidRDefault="001B6982" w:rsidP="001B6982">
      <w:pPr>
        <w:pStyle w:val="1"/>
        <w:spacing w:before="0" w:line="276" w:lineRule="auto"/>
        <w:rPr>
          <w:rFonts w:ascii="Times New Roman" w:hAnsi="Times New Roman"/>
          <w:sz w:val="28"/>
          <w:szCs w:val="28"/>
        </w:rPr>
      </w:pPr>
      <w:bookmarkStart w:id="16" w:name="_Toc465373679"/>
      <w:r w:rsidRPr="00342908">
        <w:rPr>
          <w:rFonts w:ascii="Times New Roman" w:hAnsi="Times New Roman"/>
          <w:sz w:val="28"/>
          <w:szCs w:val="28"/>
        </w:rPr>
        <w:lastRenderedPageBreak/>
        <w:t>4. СЕРВИТУТЫ И ИНЫЕ ОБРЕМЕНЕНИЯ</w:t>
      </w:r>
      <w:bookmarkEnd w:id="16"/>
      <w:r w:rsidRPr="00342908">
        <w:rPr>
          <w:rFonts w:ascii="Times New Roman" w:hAnsi="Times New Roman"/>
          <w:sz w:val="28"/>
          <w:szCs w:val="28"/>
        </w:rPr>
        <w:t xml:space="preserve"> </w:t>
      </w:r>
    </w:p>
    <w:p w:rsidR="008A2808" w:rsidRDefault="008A2808" w:rsidP="008A2808">
      <w:pPr>
        <w:spacing w:line="312" w:lineRule="auto"/>
        <w:ind w:right="-57" w:firstLine="709"/>
        <w:jc w:val="both"/>
        <w:rPr>
          <w:sz w:val="28"/>
          <w:szCs w:val="28"/>
        </w:rPr>
      </w:pPr>
      <w:r w:rsidRPr="00275FCC">
        <w:rPr>
          <w:sz w:val="28"/>
          <w:szCs w:val="28"/>
        </w:rPr>
        <w:t xml:space="preserve">По сведениям информационной системы обеспечения градостроительной деятельности муниципального образования город </w:t>
      </w:r>
      <w:r w:rsidRPr="0096168F">
        <w:rPr>
          <w:sz w:val="28"/>
          <w:szCs w:val="28"/>
        </w:rPr>
        <w:t>Краснодар №23/13-7492 от 21 октября 2016 года</w:t>
      </w:r>
      <w:r>
        <w:rPr>
          <w:sz w:val="28"/>
          <w:szCs w:val="28"/>
        </w:rPr>
        <w:t>:</w:t>
      </w:r>
    </w:p>
    <w:p w:rsidR="008A2808" w:rsidRDefault="008A2808" w:rsidP="008A2808">
      <w:pPr>
        <w:spacing w:line="312" w:lineRule="auto"/>
        <w:ind w:right="-57" w:firstLine="709"/>
        <w:jc w:val="both"/>
        <w:rPr>
          <w:sz w:val="28"/>
          <w:szCs w:val="28"/>
        </w:rPr>
      </w:pPr>
      <w:r>
        <w:rPr>
          <w:sz w:val="28"/>
          <w:szCs w:val="28"/>
        </w:rPr>
        <w:t>- сведения об объектах регионального и федерального значения в границах объекта: сети газоснабжения по ул.Артёмовской отсутствуют;</w:t>
      </w:r>
    </w:p>
    <w:p w:rsidR="008A2808" w:rsidRPr="00DB60B5" w:rsidRDefault="008A2808" w:rsidP="008A2808">
      <w:pPr>
        <w:spacing w:line="312" w:lineRule="auto"/>
        <w:ind w:right="-57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96168F">
        <w:rPr>
          <w:sz w:val="28"/>
          <w:szCs w:val="28"/>
        </w:rPr>
        <w:t>со</w:t>
      </w:r>
      <w:r w:rsidRPr="00275FCC">
        <w:rPr>
          <w:sz w:val="28"/>
          <w:szCs w:val="28"/>
        </w:rPr>
        <w:t>гла</w:t>
      </w:r>
      <w:r>
        <w:rPr>
          <w:sz w:val="28"/>
          <w:szCs w:val="28"/>
        </w:rPr>
        <w:t>сно функциональному зонировани</w:t>
      </w:r>
      <w:r w:rsidRPr="00275FCC">
        <w:rPr>
          <w:sz w:val="28"/>
          <w:szCs w:val="28"/>
        </w:rPr>
        <w:t xml:space="preserve">ю генерального плана МО г.Краснодар, утвержденного решением городской Думы г.Краснодар № 25 п.15 от 26.01.2012 (в редакции решения городской Думы Краснодара от 25.02.2016 №11 п.24), участок проектирования </w:t>
      </w:r>
      <w:r w:rsidRPr="00DB60B5">
        <w:rPr>
          <w:sz w:val="28"/>
          <w:szCs w:val="28"/>
        </w:rPr>
        <w:t>расположен в границах жилой зоны.</w:t>
      </w:r>
    </w:p>
    <w:p w:rsidR="008A2808" w:rsidRDefault="008A2808" w:rsidP="008A2808">
      <w:pPr>
        <w:spacing w:line="312" w:lineRule="auto"/>
        <w:ind w:right="-57" w:firstLine="709"/>
        <w:jc w:val="both"/>
        <w:rPr>
          <w:sz w:val="28"/>
          <w:szCs w:val="28"/>
        </w:rPr>
      </w:pPr>
      <w:r>
        <w:rPr>
          <w:sz w:val="28"/>
          <w:szCs w:val="28"/>
        </w:rPr>
        <w:t>- с</w:t>
      </w:r>
      <w:r w:rsidRPr="00275FCC">
        <w:rPr>
          <w:sz w:val="28"/>
          <w:szCs w:val="28"/>
        </w:rPr>
        <w:t xml:space="preserve">огласно Правилам землепользования и застройки муниципального образования город Краснодар, утвержденных решением городской Думы Краснодара от 30.01.2007г. № 19 п.6 (в редакции решения городской Думы Краснодара от 20.11.2014 № 70 п.2 с </w:t>
      </w:r>
      <w:proofErr w:type="spellStart"/>
      <w:r w:rsidRPr="00275FCC">
        <w:rPr>
          <w:sz w:val="28"/>
          <w:szCs w:val="28"/>
        </w:rPr>
        <w:t>изм</w:t>
      </w:r>
      <w:proofErr w:type="spellEnd"/>
      <w:r w:rsidRPr="00275FCC">
        <w:rPr>
          <w:sz w:val="28"/>
          <w:szCs w:val="28"/>
        </w:rPr>
        <w:t xml:space="preserve">., внесенными Решениями городской Думы Краснодара от 27.06.2012 № 31 п.20, от 19.06.2014г. № 64 п.23, от 26.03.2015 № 76 п.19, от 28.05.2015 №79 п.18, от 25.02.2016 № 11 п.6, от 21.04.2016 № 15 п.17), участок проектирования </w:t>
      </w:r>
      <w:r w:rsidRPr="00D735DC">
        <w:rPr>
          <w:sz w:val="28"/>
          <w:szCs w:val="28"/>
        </w:rPr>
        <w:t>расположен в зоне застройки индивидуальными жилыми домами в границах города Краснодара - Ж.1.1.</w:t>
      </w:r>
    </w:p>
    <w:p w:rsidR="008A2808" w:rsidRDefault="008A2808" w:rsidP="008A2808">
      <w:pPr>
        <w:spacing w:line="312" w:lineRule="auto"/>
        <w:ind w:right="-57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участок расположен в радиусе 30 км от контрольной точки аэродрома. </w:t>
      </w:r>
      <w:r w:rsidRPr="00B60691">
        <w:rPr>
          <w:sz w:val="28"/>
          <w:szCs w:val="28"/>
        </w:rPr>
        <w:t xml:space="preserve">Необходимо согласование с представителем собственника аэродрома (Федеральное агентства воздушного транспорта </w:t>
      </w:r>
      <w:proofErr w:type="spellStart"/>
      <w:r w:rsidRPr="00B60691">
        <w:rPr>
          <w:sz w:val="28"/>
          <w:szCs w:val="28"/>
        </w:rPr>
        <w:t>Росавиация</w:t>
      </w:r>
      <w:proofErr w:type="spellEnd"/>
      <w:r w:rsidRPr="00B60691">
        <w:rPr>
          <w:sz w:val="28"/>
          <w:szCs w:val="28"/>
        </w:rPr>
        <w:t xml:space="preserve"> и его территориально</w:t>
      </w:r>
      <w:r>
        <w:rPr>
          <w:sz w:val="28"/>
          <w:szCs w:val="28"/>
        </w:rPr>
        <w:t>е управление ЮЖНОЕ МТУ ВТ ФАВТ)</w:t>
      </w:r>
      <w:r w:rsidRPr="003A11DA">
        <w:rPr>
          <w:sz w:val="28"/>
          <w:szCs w:val="28"/>
        </w:rPr>
        <w:t xml:space="preserve"> </w:t>
      </w:r>
      <w:r w:rsidRPr="00B60691">
        <w:rPr>
          <w:sz w:val="28"/>
          <w:szCs w:val="28"/>
        </w:rPr>
        <w:t>при разработке проекта строительства</w:t>
      </w:r>
      <w:r>
        <w:rPr>
          <w:sz w:val="28"/>
          <w:szCs w:val="28"/>
        </w:rPr>
        <w:t xml:space="preserve">. Высотой свыше 50м. запрет на размещение объектов выбросов (размещения) отходов, животноводческих ферм, скотобоен и других объектов, способствующих привлечению и массовому скоплению птиц. Основание: решение городской Думы Краснодара от 30.01.2007 №19 п.6 (в редакции от 22ю10ю2013 №27 п.8, СП 42.13330.2011 (актуализированная редакция </w:t>
      </w:r>
      <w:proofErr w:type="spellStart"/>
      <w:r>
        <w:rPr>
          <w:sz w:val="28"/>
          <w:szCs w:val="28"/>
        </w:rPr>
        <w:t>СНиП</w:t>
      </w:r>
      <w:proofErr w:type="spellEnd"/>
      <w:r>
        <w:rPr>
          <w:sz w:val="28"/>
          <w:szCs w:val="28"/>
        </w:rPr>
        <w:t xml:space="preserve"> 2.07.01-89*), письмо ОАО </w:t>
      </w:r>
      <w:r w:rsidRPr="006E43F8">
        <w:rPr>
          <w:sz w:val="28"/>
          <w:szCs w:val="28"/>
        </w:rPr>
        <w:t>«</w:t>
      </w:r>
      <w:r>
        <w:rPr>
          <w:sz w:val="28"/>
          <w:szCs w:val="28"/>
        </w:rPr>
        <w:t xml:space="preserve">Международный аэропорт </w:t>
      </w:r>
      <w:r w:rsidRPr="006E43F8">
        <w:rPr>
          <w:sz w:val="28"/>
          <w:szCs w:val="28"/>
        </w:rPr>
        <w:t>«</w:t>
      </w:r>
      <w:r>
        <w:rPr>
          <w:sz w:val="28"/>
          <w:szCs w:val="28"/>
        </w:rPr>
        <w:t>Краснодар</w:t>
      </w:r>
      <w:r w:rsidRPr="00481C18">
        <w:rPr>
          <w:sz w:val="28"/>
          <w:szCs w:val="28"/>
        </w:rPr>
        <w:t>»</w:t>
      </w:r>
      <w:r>
        <w:rPr>
          <w:sz w:val="28"/>
          <w:szCs w:val="28"/>
        </w:rPr>
        <w:t xml:space="preserve"> от 11.05.2014 №19/1302.</w:t>
      </w:r>
    </w:p>
    <w:p w:rsidR="008A2808" w:rsidRPr="00595660" w:rsidRDefault="008A2808" w:rsidP="008A2808">
      <w:pPr>
        <w:spacing w:line="312" w:lineRule="auto"/>
        <w:ind w:right="-57"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Pr="00595660">
        <w:rPr>
          <w:sz w:val="28"/>
          <w:szCs w:val="28"/>
        </w:rPr>
        <w:t xml:space="preserve"> в радиусе 15 км от контрольной точки аэродрома «Краснодар-Центральный». Необходимо согласование со старшим авиационным начальником аэродрома «Краснодар-Центральный» при разработке проекта строительства.</w:t>
      </w:r>
    </w:p>
    <w:p w:rsidR="008A2808" w:rsidRPr="00595660" w:rsidRDefault="008A2808" w:rsidP="008A2808">
      <w:pPr>
        <w:spacing w:line="312" w:lineRule="auto"/>
        <w:ind w:right="-57" w:firstLine="709"/>
        <w:jc w:val="both"/>
        <w:rPr>
          <w:sz w:val="28"/>
          <w:szCs w:val="28"/>
        </w:rPr>
      </w:pPr>
      <w:r w:rsidRPr="00595660">
        <w:rPr>
          <w:sz w:val="28"/>
          <w:szCs w:val="28"/>
        </w:rPr>
        <w:lastRenderedPageBreak/>
        <w:t>- в радиусе 30 км от контрольной точки аэродрома «Краснодар-Центральный». Необходимо согласование со старшим авиационным начальником аэродрома «Краснодар-Центральный» при разработке проекта строительства высотой свыше 50 м.</w:t>
      </w:r>
    </w:p>
    <w:p w:rsidR="008A2808" w:rsidRPr="00595660" w:rsidRDefault="008A2808" w:rsidP="008A2808">
      <w:pPr>
        <w:spacing w:line="312" w:lineRule="auto"/>
        <w:ind w:right="-57" w:firstLine="709"/>
        <w:jc w:val="both"/>
        <w:rPr>
          <w:sz w:val="28"/>
          <w:szCs w:val="28"/>
        </w:rPr>
      </w:pPr>
      <w:r w:rsidRPr="00595660">
        <w:rPr>
          <w:sz w:val="28"/>
          <w:szCs w:val="28"/>
        </w:rPr>
        <w:t xml:space="preserve">Основание: письмо МО РФ ФГКВОУ ВПО военный учебно-научный центр военно-воздушных сил «Военно-воздушная академия имени профессора Н.Е. Жуковского и Ю.А. Гагарина» №16/233 от 17.01.2014 г., постановление Правительства РФ от 11.03.2010 г. №138 п.58, СП 42.13330.2011 (актуализированная редакция </w:t>
      </w:r>
      <w:proofErr w:type="spellStart"/>
      <w:r w:rsidRPr="00595660">
        <w:rPr>
          <w:sz w:val="28"/>
          <w:szCs w:val="28"/>
        </w:rPr>
        <w:t>СНиП</w:t>
      </w:r>
      <w:proofErr w:type="spellEnd"/>
      <w:r w:rsidRPr="00595660">
        <w:rPr>
          <w:sz w:val="28"/>
          <w:szCs w:val="28"/>
        </w:rPr>
        <w:t xml:space="preserve"> 2.07.01-89*).</w:t>
      </w:r>
    </w:p>
    <w:p w:rsidR="008A2808" w:rsidRPr="00595660" w:rsidRDefault="008A2808" w:rsidP="008A2808">
      <w:pPr>
        <w:spacing w:line="312" w:lineRule="auto"/>
        <w:ind w:right="-57" w:firstLine="709"/>
        <w:jc w:val="both"/>
        <w:rPr>
          <w:sz w:val="28"/>
          <w:szCs w:val="28"/>
        </w:rPr>
      </w:pPr>
      <w:r w:rsidRPr="00595660">
        <w:rPr>
          <w:sz w:val="28"/>
          <w:szCs w:val="28"/>
        </w:rPr>
        <w:t xml:space="preserve">- на </w:t>
      </w:r>
      <w:proofErr w:type="spellStart"/>
      <w:r w:rsidRPr="00595660">
        <w:rPr>
          <w:sz w:val="28"/>
          <w:szCs w:val="28"/>
        </w:rPr>
        <w:t>приаэродромной</w:t>
      </w:r>
      <w:proofErr w:type="spellEnd"/>
      <w:r w:rsidRPr="00595660">
        <w:rPr>
          <w:sz w:val="28"/>
          <w:szCs w:val="28"/>
        </w:rPr>
        <w:t xml:space="preserve"> территории аэродрома «Краснодар-Центральный». Необходимо согласование с собственником аэродрома.</w:t>
      </w:r>
    </w:p>
    <w:p w:rsidR="008A2808" w:rsidRPr="00595660" w:rsidRDefault="008A2808" w:rsidP="008A2808">
      <w:pPr>
        <w:spacing w:line="312" w:lineRule="auto"/>
        <w:ind w:right="-57" w:firstLine="709"/>
        <w:jc w:val="both"/>
        <w:rPr>
          <w:sz w:val="28"/>
          <w:szCs w:val="28"/>
        </w:rPr>
      </w:pPr>
      <w:r w:rsidRPr="00595660">
        <w:rPr>
          <w:sz w:val="28"/>
          <w:szCs w:val="28"/>
        </w:rPr>
        <w:t xml:space="preserve">Основание: письмо МО РФ ФГКВОУ ВПО военный учебно-научный центр военно-воздушных сил «Военно-воздушная академия имени профессора Н.Е. Жуковского и Ю.А. Гагарина» №16/379 от 03.09.2014 г., постановление Правительства РФ от 11.03.2010 г. №138 п.58, СП 42.13330.2011 (актуализированная редакция </w:t>
      </w:r>
      <w:proofErr w:type="spellStart"/>
      <w:r w:rsidRPr="00595660">
        <w:rPr>
          <w:sz w:val="28"/>
          <w:szCs w:val="28"/>
        </w:rPr>
        <w:t>СНиП</w:t>
      </w:r>
      <w:proofErr w:type="spellEnd"/>
      <w:r w:rsidRPr="00595660">
        <w:rPr>
          <w:sz w:val="28"/>
          <w:szCs w:val="28"/>
        </w:rPr>
        <w:t xml:space="preserve"> 2.07.01-89*), решение городской Думы Краснодара от 30.01.2007 г. №19 п.6 (в редакции решения городской Думы Краснодара от 20.11.2014 г. №70 п.2 с изменениями от 27.06.2012 г. №31 п.20, от 19.06.2014 г. №64 п.23, от 26.03.2015 г. №76 п.19).</w:t>
      </w:r>
    </w:p>
    <w:p w:rsidR="008A2808" w:rsidRDefault="008A2808" w:rsidP="008A2808">
      <w:pPr>
        <w:spacing w:line="312" w:lineRule="auto"/>
        <w:ind w:right="-57" w:firstLine="709"/>
        <w:jc w:val="both"/>
        <w:rPr>
          <w:sz w:val="28"/>
          <w:szCs w:val="28"/>
        </w:rPr>
      </w:pPr>
      <w:r>
        <w:rPr>
          <w:sz w:val="28"/>
          <w:szCs w:val="28"/>
        </w:rPr>
        <w:t>- красная линия по ул.Артёмовская не утверждена.</w:t>
      </w:r>
    </w:p>
    <w:p w:rsidR="008A2808" w:rsidRPr="006E43F8" w:rsidRDefault="008A2808" w:rsidP="008A2808">
      <w:pPr>
        <w:spacing w:line="312" w:lineRule="auto"/>
        <w:ind w:right="-57" w:firstLine="709"/>
        <w:jc w:val="both"/>
        <w:rPr>
          <w:sz w:val="28"/>
          <w:szCs w:val="28"/>
        </w:rPr>
      </w:pPr>
      <w:r w:rsidRPr="006E43F8">
        <w:rPr>
          <w:sz w:val="28"/>
          <w:szCs w:val="28"/>
        </w:rPr>
        <w:t xml:space="preserve">На проектируемой территории отсутствуют: </w:t>
      </w:r>
    </w:p>
    <w:p w:rsidR="008A2808" w:rsidRPr="006E43F8" w:rsidRDefault="008A2808" w:rsidP="008A2808">
      <w:pPr>
        <w:spacing w:line="312" w:lineRule="auto"/>
        <w:ind w:right="-57" w:firstLine="709"/>
        <w:jc w:val="both"/>
        <w:rPr>
          <w:sz w:val="28"/>
          <w:szCs w:val="28"/>
        </w:rPr>
      </w:pPr>
      <w:r w:rsidRPr="006E43F8">
        <w:rPr>
          <w:sz w:val="28"/>
          <w:szCs w:val="28"/>
        </w:rPr>
        <w:t xml:space="preserve">- водные объекты и зоны от них, </w:t>
      </w:r>
    </w:p>
    <w:p w:rsidR="008A2808" w:rsidRPr="006E43F8" w:rsidRDefault="008A2808" w:rsidP="008A2808">
      <w:pPr>
        <w:spacing w:line="312" w:lineRule="auto"/>
        <w:ind w:right="-57" w:firstLine="709"/>
        <w:jc w:val="both"/>
        <w:rPr>
          <w:sz w:val="28"/>
          <w:szCs w:val="28"/>
        </w:rPr>
      </w:pPr>
      <w:r w:rsidRPr="006E43F8">
        <w:rPr>
          <w:sz w:val="28"/>
          <w:szCs w:val="28"/>
        </w:rPr>
        <w:t>- источники питьевого водоснабжения и зоны охраны от них;</w:t>
      </w:r>
    </w:p>
    <w:p w:rsidR="008A2808" w:rsidRDefault="008A2808" w:rsidP="008A2808">
      <w:pPr>
        <w:spacing w:line="312" w:lineRule="auto"/>
        <w:ind w:right="-57" w:firstLine="709"/>
        <w:jc w:val="both"/>
        <w:rPr>
          <w:sz w:val="28"/>
          <w:szCs w:val="28"/>
        </w:rPr>
      </w:pPr>
      <w:r>
        <w:rPr>
          <w:sz w:val="28"/>
          <w:szCs w:val="28"/>
        </w:rPr>
        <w:t>- с</w:t>
      </w:r>
      <w:r w:rsidRPr="001409C4">
        <w:rPr>
          <w:sz w:val="28"/>
          <w:szCs w:val="28"/>
        </w:rPr>
        <w:t>анитарно-защитн</w:t>
      </w:r>
      <w:r>
        <w:rPr>
          <w:sz w:val="28"/>
          <w:szCs w:val="28"/>
        </w:rPr>
        <w:t xml:space="preserve">ые </w:t>
      </w:r>
      <w:r w:rsidRPr="001409C4">
        <w:rPr>
          <w:sz w:val="28"/>
          <w:szCs w:val="28"/>
        </w:rPr>
        <w:t>зон</w:t>
      </w:r>
      <w:r>
        <w:rPr>
          <w:sz w:val="28"/>
          <w:szCs w:val="28"/>
        </w:rPr>
        <w:t>ы от объектов и сооружений;</w:t>
      </w:r>
    </w:p>
    <w:p w:rsidR="008A2808" w:rsidRDefault="008A2808" w:rsidP="008A2808">
      <w:pPr>
        <w:spacing w:line="312" w:lineRule="auto"/>
        <w:ind w:right="-57"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Pr="0080084F">
        <w:rPr>
          <w:sz w:val="28"/>
          <w:szCs w:val="28"/>
        </w:rPr>
        <w:t xml:space="preserve"> </w:t>
      </w:r>
      <w:r w:rsidRPr="00D16A27">
        <w:rPr>
          <w:sz w:val="28"/>
          <w:szCs w:val="28"/>
        </w:rPr>
        <w:t>выявленные объекты культурного наследия, объекты, обладающие признаками объектов культурного насл</w:t>
      </w:r>
      <w:r>
        <w:rPr>
          <w:sz w:val="28"/>
          <w:szCs w:val="28"/>
        </w:rPr>
        <w:t>едия, а также зоны их охраны</w:t>
      </w:r>
      <w:r w:rsidR="00E03D48">
        <w:rPr>
          <w:sz w:val="28"/>
          <w:szCs w:val="28"/>
        </w:rPr>
        <w:t xml:space="preserve"> (письмо Управлен</w:t>
      </w:r>
      <w:r w:rsidR="00BA3FFE">
        <w:rPr>
          <w:sz w:val="28"/>
          <w:szCs w:val="28"/>
        </w:rPr>
        <w:t>ия</w:t>
      </w:r>
      <w:r w:rsidR="00E03D48" w:rsidRPr="00D16A27">
        <w:rPr>
          <w:sz w:val="28"/>
          <w:szCs w:val="28"/>
        </w:rPr>
        <w:t xml:space="preserve"> государственной охраны объектов культурного наследия Краснодарского края</w:t>
      </w:r>
      <w:r w:rsidR="00E03D48">
        <w:rPr>
          <w:sz w:val="28"/>
          <w:szCs w:val="28"/>
        </w:rPr>
        <w:t xml:space="preserve"> 07.11.</w:t>
      </w:r>
      <w:r w:rsidR="00E03D48" w:rsidRPr="00BF1B05">
        <w:rPr>
          <w:sz w:val="28"/>
          <w:szCs w:val="28"/>
        </w:rPr>
        <w:t>2016 года № 78-</w:t>
      </w:r>
      <w:r w:rsidR="00E03D48">
        <w:rPr>
          <w:sz w:val="28"/>
          <w:szCs w:val="28"/>
        </w:rPr>
        <w:t>7434</w:t>
      </w:r>
      <w:r w:rsidR="00E03D48" w:rsidRPr="00BF1B05">
        <w:rPr>
          <w:sz w:val="28"/>
          <w:szCs w:val="28"/>
        </w:rPr>
        <w:t>/16-01-22</w:t>
      </w:r>
      <w:r w:rsidR="00E03D48">
        <w:rPr>
          <w:sz w:val="28"/>
          <w:szCs w:val="28"/>
        </w:rPr>
        <w:t>)</w:t>
      </w:r>
      <w:r>
        <w:rPr>
          <w:sz w:val="28"/>
          <w:szCs w:val="28"/>
        </w:rPr>
        <w:t>.</w:t>
      </w:r>
    </w:p>
    <w:p w:rsidR="008A2808" w:rsidRDefault="008A2808" w:rsidP="008A2808">
      <w:pPr>
        <w:spacing w:line="312" w:lineRule="auto"/>
        <w:ind w:right="-57" w:firstLine="709"/>
        <w:jc w:val="both"/>
        <w:rPr>
          <w:sz w:val="28"/>
          <w:szCs w:val="28"/>
        </w:rPr>
      </w:pPr>
      <w:r>
        <w:rPr>
          <w:sz w:val="28"/>
          <w:szCs w:val="28"/>
        </w:rPr>
        <w:t>На территории проектирования имеются объекты инженерной инфраструктуры, имеющие охранные зоны:</w:t>
      </w:r>
    </w:p>
    <w:p w:rsidR="008A2808" w:rsidRDefault="008A2808" w:rsidP="00BA3FFE">
      <w:pPr>
        <w:ind w:right="-57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по ул.Артёмовская </w:t>
      </w:r>
      <w:r w:rsidRPr="00CB470A">
        <w:rPr>
          <w:sz w:val="28"/>
          <w:szCs w:val="28"/>
        </w:rPr>
        <w:t xml:space="preserve">воздушные линии электропередач </w:t>
      </w:r>
      <w:r w:rsidRPr="00822959">
        <w:rPr>
          <w:sz w:val="28"/>
          <w:szCs w:val="28"/>
        </w:rPr>
        <w:t>напряжением 0,4 кВ</w:t>
      </w:r>
      <w:r>
        <w:rPr>
          <w:sz w:val="28"/>
          <w:szCs w:val="28"/>
        </w:rPr>
        <w:t xml:space="preserve">, </w:t>
      </w:r>
      <w:r w:rsidRPr="000B5DFB">
        <w:rPr>
          <w:sz w:val="28"/>
          <w:szCs w:val="28"/>
        </w:rPr>
        <w:t>охранная зона - 2 м</w:t>
      </w:r>
      <w:r w:rsidRPr="006E43F8">
        <w:rPr>
          <w:sz w:val="28"/>
          <w:szCs w:val="28"/>
        </w:rPr>
        <w:t xml:space="preserve"> в обе стороны от оси</w:t>
      </w:r>
      <w:r w:rsidRPr="000B5DFB">
        <w:rPr>
          <w:sz w:val="28"/>
          <w:szCs w:val="28"/>
        </w:rPr>
        <w:t>;</w:t>
      </w:r>
    </w:p>
    <w:p w:rsidR="008A2808" w:rsidRPr="006E43F8" w:rsidRDefault="008A2808" w:rsidP="008A2808">
      <w:pPr>
        <w:spacing w:line="312" w:lineRule="auto"/>
        <w:ind w:right="-57" w:firstLine="709"/>
        <w:jc w:val="both"/>
        <w:rPr>
          <w:sz w:val="28"/>
          <w:szCs w:val="28"/>
        </w:rPr>
      </w:pPr>
      <w:r>
        <w:rPr>
          <w:sz w:val="28"/>
          <w:szCs w:val="28"/>
        </w:rPr>
        <w:t>- по ул.Семёновская газопровод низкого давления</w:t>
      </w:r>
      <w:r w:rsidRPr="006E43F8">
        <w:rPr>
          <w:sz w:val="28"/>
          <w:szCs w:val="28"/>
        </w:rPr>
        <w:t xml:space="preserve"> Де315, охранная зона 2м в обе стороны от оси;</w:t>
      </w:r>
    </w:p>
    <w:p w:rsidR="008A2808" w:rsidRPr="006E43F8" w:rsidRDefault="008A2808" w:rsidP="008A2808">
      <w:pPr>
        <w:spacing w:line="312" w:lineRule="auto"/>
        <w:ind w:right="-57" w:firstLine="709"/>
        <w:jc w:val="both"/>
        <w:rPr>
          <w:sz w:val="28"/>
          <w:szCs w:val="28"/>
        </w:rPr>
      </w:pPr>
      <w:r w:rsidRPr="006E43F8">
        <w:rPr>
          <w:sz w:val="28"/>
          <w:szCs w:val="28"/>
        </w:rPr>
        <w:lastRenderedPageBreak/>
        <w:t>-</w:t>
      </w:r>
      <w:r w:rsidRPr="000B5DFB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по ул.Семёновская </w:t>
      </w:r>
      <w:r w:rsidRPr="006E43F8">
        <w:rPr>
          <w:sz w:val="28"/>
          <w:szCs w:val="28"/>
        </w:rPr>
        <w:t>газопровод высокого давления Де530, охранная зона 2м в обе стороны от оси, а также действует ограничение по строительству - минимальное расстояние до фундаментов 7 м от стенки газопровода.</w:t>
      </w:r>
    </w:p>
    <w:p w:rsidR="008A2808" w:rsidRDefault="008A2808" w:rsidP="008A2808">
      <w:pPr>
        <w:spacing w:line="312" w:lineRule="auto"/>
        <w:ind w:right="-57" w:firstLine="709"/>
        <w:jc w:val="both"/>
        <w:rPr>
          <w:sz w:val="28"/>
          <w:szCs w:val="28"/>
        </w:rPr>
      </w:pPr>
      <w:r w:rsidRPr="00F576A0">
        <w:rPr>
          <w:sz w:val="28"/>
          <w:szCs w:val="28"/>
        </w:rPr>
        <w:t>В соответствии с «Правилами охраны газораспределительных сетей» (постановление Правительства РФ от 20.11.2000 года №878) вдоль трассы проектируемых газопроводов проектом предусматривается установка охранной зоны в виде территории, ограниченной условными линиями, проходящими на расстоянии 2 м с каждой стороны газопроводов.</w:t>
      </w:r>
    </w:p>
    <w:p w:rsidR="008E6758" w:rsidRDefault="008E6758" w:rsidP="00CC3A02">
      <w:pPr>
        <w:ind w:firstLine="709"/>
        <w:jc w:val="both"/>
        <w:rPr>
          <w:sz w:val="28"/>
          <w:szCs w:val="28"/>
        </w:rPr>
      </w:pPr>
    </w:p>
    <w:p w:rsidR="00614DA8" w:rsidRPr="006D0012" w:rsidRDefault="00614DA8" w:rsidP="00614DA8">
      <w:pPr>
        <w:pStyle w:val="1"/>
        <w:spacing w:before="0" w:line="276" w:lineRule="auto"/>
        <w:rPr>
          <w:rFonts w:ascii="Times New Roman" w:hAnsi="Times New Roman"/>
          <w:sz w:val="28"/>
          <w:szCs w:val="28"/>
        </w:rPr>
      </w:pPr>
      <w:bookmarkStart w:id="17" w:name="_Toc465373680"/>
      <w:r w:rsidRPr="006D0012">
        <w:rPr>
          <w:rFonts w:ascii="Times New Roman" w:hAnsi="Times New Roman"/>
          <w:sz w:val="28"/>
          <w:szCs w:val="28"/>
        </w:rPr>
        <w:t>5. ДЕЙСТВУЮЩАЯ СИСТЕМА ЗЕМЛЕПОЛЬЗОВАНИЯ</w:t>
      </w:r>
      <w:bookmarkEnd w:id="17"/>
    </w:p>
    <w:p w:rsidR="00677685" w:rsidRPr="00677685" w:rsidRDefault="00677685" w:rsidP="00677685">
      <w:pPr>
        <w:spacing w:line="312" w:lineRule="auto"/>
        <w:ind w:right="-57" w:firstLine="709"/>
        <w:jc w:val="both"/>
        <w:rPr>
          <w:sz w:val="28"/>
          <w:szCs w:val="28"/>
        </w:rPr>
      </w:pPr>
    </w:p>
    <w:p w:rsidR="00677685" w:rsidRDefault="00D86C1B" w:rsidP="00677685">
      <w:pPr>
        <w:spacing w:line="312" w:lineRule="auto"/>
        <w:ind w:right="-57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Территория проектирования </w:t>
      </w:r>
      <w:r w:rsidR="00677685" w:rsidRPr="00677685">
        <w:rPr>
          <w:sz w:val="28"/>
          <w:szCs w:val="28"/>
        </w:rPr>
        <w:t>расположен</w:t>
      </w:r>
      <w:r>
        <w:rPr>
          <w:sz w:val="28"/>
          <w:szCs w:val="28"/>
        </w:rPr>
        <w:t>а</w:t>
      </w:r>
      <w:r w:rsidR="00677685" w:rsidRPr="00677685">
        <w:rPr>
          <w:sz w:val="28"/>
          <w:szCs w:val="28"/>
        </w:rPr>
        <w:t xml:space="preserve"> в </w:t>
      </w:r>
      <w:r w:rsidR="00C02C4A">
        <w:rPr>
          <w:sz w:val="28"/>
          <w:szCs w:val="28"/>
        </w:rPr>
        <w:t xml:space="preserve">границах </w:t>
      </w:r>
      <w:r w:rsidR="00677685" w:rsidRPr="00677685">
        <w:rPr>
          <w:sz w:val="28"/>
          <w:szCs w:val="28"/>
        </w:rPr>
        <w:t>кадастрово</w:t>
      </w:r>
      <w:r w:rsidR="00C02C4A">
        <w:rPr>
          <w:sz w:val="28"/>
          <w:szCs w:val="28"/>
        </w:rPr>
        <w:t>го</w:t>
      </w:r>
      <w:r w:rsidR="00677685" w:rsidRPr="00677685">
        <w:rPr>
          <w:sz w:val="28"/>
          <w:szCs w:val="28"/>
        </w:rPr>
        <w:t xml:space="preserve"> квартал</w:t>
      </w:r>
      <w:r w:rsidR="00C02C4A">
        <w:rPr>
          <w:sz w:val="28"/>
          <w:szCs w:val="28"/>
        </w:rPr>
        <w:t>а</w:t>
      </w:r>
      <w:r w:rsidR="00677685" w:rsidRPr="00677685">
        <w:rPr>
          <w:sz w:val="28"/>
          <w:szCs w:val="28"/>
        </w:rPr>
        <w:t xml:space="preserve"> 23:43:0116058</w:t>
      </w:r>
      <w:r w:rsidR="00D103A0">
        <w:rPr>
          <w:sz w:val="28"/>
          <w:szCs w:val="28"/>
        </w:rPr>
        <w:t>.</w:t>
      </w:r>
    </w:p>
    <w:p w:rsidR="006A1510" w:rsidRDefault="006A1510" w:rsidP="00677685">
      <w:pPr>
        <w:spacing w:line="312" w:lineRule="auto"/>
        <w:ind w:right="-57" w:firstLine="709"/>
        <w:jc w:val="both"/>
        <w:rPr>
          <w:sz w:val="28"/>
          <w:szCs w:val="28"/>
        </w:rPr>
      </w:pPr>
    </w:p>
    <w:p w:rsidR="006A1510" w:rsidRPr="00677685" w:rsidRDefault="006A1510" w:rsidP="006A1510">
      <w:pPr>
        <w:spacing w:line="312" w:lineRule="auto"/>
        <w:ind w:right="-57"/>
        <w:jc w:val="both"/>
        <w:rPr>
          <w:sz w:val="28"/>
          <w:szCs w:val="28"/>
        </w:rPr>
      </w:pPr>
      <w:r w:rsidRPr="006A1510">
        <w:rPr>
          <w:noProof/>
          <w:sz w:val="28"/>
          <w:szCs w:val="28"/>
        </w:rPr>
        <w:drawing>
          <wp:inline distT="0" distB="0" distL="0" distR="0">
            <wp:extent cx="6210300" cy="3911132"/>
            <wp:effectExtent l="19050" t="0" r="0" b="0"/>
            <wp:docPr id="4" name="Рисунок 1" descr="D:\1 РАБОТА\город\договор\46 47 ПП Артёмовская ПМ\ВЫДАЧА\публ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1 РАБОТА\город\договор\46 47 ПП Артёмовская ПМ\ВЫДАЧА\публ 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39111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4DA8" w:rsidRPr="008B0D20" w:rsidRDefault="00614DA8" w:rsidP="00614DA8">
      <w:pPr>
        <w:spacing w:line="312" w:lineRule="auto"/>
        <w:ind w:left="709" w:firstLine="851"/>
        <w:jc w:val="both"/>
        <w:rPr>
          <w:sz w:val="28"/>
          <w:szCs w:val="28"/>
          <w:highlight w:val="yellow"/>
        </w:rPr>
      </w:pPr>
      <w:r w:rsidRPr="008B0D20">
        <w:rPr>
          <w:sz w:val="28"/>
          <w:szCs w:val="28"/>
          <w:highlight w:val="yellow"/>
        </w:rPr>
        <w:t xml:space="preserve">  </w:t>
      </w:r>
    </w:p>
    <w:p w:rsidR="00A623FB" w:rsidRPr="008B0D20" w:rsidRDefault="00A623FB" w:rsidP="00461DAA">
      <w:pPr>
        <w:spacing w:line="312" w:lineRule="auto"/>
        <w:ind w:left="709" w:firstLine="851"/>
        <w:jc w:val="center"/>
        <w:rPr>
          <w:sz w:val="28"/>
          <w:szCs w:val="28"/>
          <w:highlight w:val="yellow"/>
        </w:rPr>
        <w:sectPr w:rsidR="00A623FB" w:rsidRPr="008B0D20" w:rsidSect="00C209E4">
          <w:headerReference w:type="default" r:id="rId10"/>
          <w:footerReference w:type="default" r:id="rId11"/>
          <w:pgSz w:w="11906" w:h="16838"/>
          <w:pgMar w:top="1134" w:right="566" w:bottom="1276" w:left="1560" w:header="708" w:footer="708" w:gutter="0"/>
          <w:cols w:space="708"/>
          <w:docGrid w:linePitch="360"/>
        </w:sectPr>
      </w:pPr>
    </w:p>
    <w:p w:rsidR="008C3BC1" w:rsidRPr="00FB2864" w:rsidRDefault="00614DA8" w:rsidP="001B6982">
      <w:pPr>
        <w:pStyle w:val="1"/>
        <w:spacing w:before="0" w:line="276" w:lineRule="auto"/>
        <w:rPr>
          <w:rFonts w:ascii="Times New Roman" w:hAnsi="Times New Roman"/>
          <w:sz w:val="28"/>
          <w:szCs w:val="28"/>
        </w:rPr>
      </w:pPr>
      <w:bookmarkStart w:id="18" w:name="_Toc465373681"/>
      <w:r w:rsidRPr="00FB2864">
        <w:rPr>
          <w:rFonts w:ascii="Times New Roman" w:hAnsi="Times New Roman"/>
          <w:sz w:val="28"/>
          <w:szCs w:val="28"/>
        </w:rPr>
        <w:lastRenderedPageBreak/>
        <w:t>6</w:t>
      </w:r>
      <w:r w:rsidR="001B6982" w:rsidRPr="00FB2864">
        <w:rPr>
          <w:rFonts w:ascii="Times New Roman" w:hAnsi="Times New Roman"/>
          <w:sz w:val="28"/>
          <w:szCs w:val="28"/>
        </w:rPr>
        <w:t xml:space="preserve">. </w:t>
      </w:r>
      <w:r w:rsidR="007E65C6" w:rsidRPr="00FB2864">
        <w:rPr>
          <w:rFonts w:ascii="Times New Roman" w:hAnsi="Times New Roman"/>
          <w:sz w:val="28"/>
          <w:szCs w:val="28"/>
        </w:rPr>
        <w:t>ОБРАЗОВАНИЕ</w:t>
      </w:r>
      <w:r w:rsidR="001B6982" w:rsidRPr="00FB2864">
        <w:rPr>
          <w:rFonts w:ascii="Times New Roman" w:hAnsi="Times New Roman"/>
          <w:sz w:val="28"/>
          <w:szCs w:val="28"/>
        </w:rPr>
        <w:t xml:space="preserve"> ЗЕМЕЛЬНЫХ УЧАСТКОВ ПРОЕКТИРУЕМОГО ЛИНЕЙНОГО ОБЪЕКТА</w:t>
      </w:r>
      <w:bookmarkEnd w:id="18"/>
      <w:r w:rsidR="001B6982" w:rsidRPr="00FB2864">
        <w:rPr>
          <w:rFonts w:ascii="Times New Roman" w:hAnsi="Times New Roman"/>
          <w:sz w:val="28"/>
          <w:szCs w:val="28"/>
        </w:rPr>
        <w:t xml:space="preserve"> </w:t>
      </w:r>
    </w:p>
    <w:p w:rsidR="00F35824" w:rsidRDefault="00F35824" w:rsidP="00FB2864">
      <w:pPr>
        <w:spacing w:line="312" w:lineRule="auto"/>
        <w:ind w:right="-57" w:firstLine="709"/>
        <w:jc w:val="both"/>
        <w:rPr>
          <w:sz w:val="28"/>
          <w:szCs w:val="28"/>
        </w:rPr>
      </w:pPr>
    </w:p>
    <w:p w:rsidR="001246B5" w:rsidRPr="00FB2864" w:rsidRDefault="0023402C" w:rsidP="00FB2864">
      <w:pPr>
        <w:spacing w:line="312" w:lineRule="auto"/>
        <w:ind w:right="-57" w:firstLine="709"/>
        <w:jc w:val="both"/>
        <w:rPr>
          <w:sz w:val="28"/>
          <w:szCs w:val="28"/>
        </w:rPr>
      </w:pPr>
      <w:r w:rsidRPr="00FB2864">
        <w:rPr>
          <w:sz w:val="28"/>
          <w:szCs w:val="28"/>
        </w:rPr>
        <w:t xml:space="preserve">Согласно п.3 статьи 11. 3 Земельного </w:t>
      </w:r>
      <w:r w:rsidR="001246B5" w:rsidRPr="00FB2864">
        <w:rPr>
          <w:sz w:val="28"/>
          <w:szCs w:val="28"/>
        </w:rPr>
        <w:t>к</w:t>
      </w:r>
      <w:r w:rsidRPr="00FB2864">
        <w:rPr>
          <w:sz w:val="28"/>
          <w:szCs w:val="28"/>
        </w:rPr>
        <w:t>одекса РФ образование земельных участков для строительства, реконструкции линейных объектов федерального, регионального или местного значения осуществляется исключительно в соответствии с утвержденным проектом межевания территории</w:t>
      </w:r>
      <w:r w:rsidR="001246B5" w:rsidRPr="00FB2864">
        <w:rPr>
          <w:sz w:val="28"/>
          <w:szCs w:val="28"/>
        </w:rPr>
        <w:t>.</w:t>
      </w:r>
    </w:p>
    <w:p w:rsidR="0023402C" w:rsidRPr="00FB2864" w:rsidRDefault="001246B5" w:rsidP="00FB2864">
      <w:pPr>
        <w:spacing w:line="312" w:lineRule="auto"/>
        <w:ind w:right="-57" w:firstLine="709"/>
        <w:jc w:val="both"/>
        <w:rPr>
          <w:sz w:val="28"/>
          <w:szCs w:val="28"/>
        </w:rPr>
      </w:pPr>
      <w:r w:rsidRPr="00FB2864">
        <w:rPr>
          <w:sz w:val="28"/>
          <w:szCs w:val="28"/>
        </w:rPr>
        <w:t>В соответствии с пунктами 6,8 статьи 90 Земельного кодекса</w:t>
      </w:r>
      <w:r w:rsidR="0023402C" w:rsidRPr="00FB2864">
        <w:rPr>
          <w:sz w:val="28"/>
          <w:szCs w:val="28"/>
        </w:rPr>
        <w:t xml:space="preserve"> </w:t>
      </w:r>
      <w:r w:rsidRPr="00FB2864">
        <w:rPr>
          <w:sz w:val="28"/>
          <w:szCs w:val="28"/>
        </w:rPr>
        <w:t>РФ в целях обеспечения деятельности организаций и эксплуатации объектов трубопроводного транспорта земельные участки могут предоставляться исключительно для размещения наземных объектов. На земельные участки, где размещены подземные объекты трубопроводного транспорта, относящиеся к линейным объектам, оформление прав собственников этих объектов в порядке, установленном Земельным кодексом РФ, не требуется.</w:t>
      </w:r>
    </w:p>
    <w:p w:rsidR="00980D64" w:rsidRPr="00FB2864" w:rsidRDefault="00980D64" w:rsidP="00FB2864">
      <w:pPr>
        <w:spacing w:line="312" w:lineRule="auto"/>
        <w:ind w:right="-57" w:firstLine="709"/>
        <w:jc w:val="both"/>
        <w:rPr>
          <w:sz w:val="28"/>
          <w:szCs w:val="28"/>
        </w:rPr>
      </w:pPr>
      <w:r w:rsidRPr="00FB2864">
        <w:rPr>
          <w:sz w:val="28"/>
          <w:szCs w:val="28"/>
        </w:rPr>
        <w:t xml:space="preserve">В целях определения границ работ по строительству газопроводов высокого </w:t>
      </w:r>
      <w:r w:rsidR="00FA3AF3" w:rsidRPr="00FB2864">
        <w:rPr>
          <w:sz w:val="28"/>
          <w:szCs w:val="28"/>
        </w:rPr>
        <w:t>давления</w:t>
      </w:r>
      <w:r w:rsidRPr="00FB2864">
        <w:rPr>
          <w:sz w:val="28"/>
          <w:szCs w:val="28"/>
        </w:rPr>
        <w:t xml:space="preserve"> для транспортировки природного газа потребителям</w:t>
      </w:r>
      <w:r w:rsidR="001D2315" w:rsidRPr="00FB2864">
        <w:rPr>
          <w:sz w:val="28"/>
          <w:szCs w:val="28"/>
        </w:rPr>
        <w:t xml:space="preserve">, </w:t>
      </w:r>
      <w:r w:rsidRPr="00FB2864">
        <w:rPr>
          <w:sz w:val="28"/>
          <w:szCs w:val="28"/>
        </w:rPr>
        <w:t xml:space="preserve">данным </w:t>
      </w:r>
      <w:r w:rsidR="001D2315" w:rsidRPr="00FB2864">
        <w:rPr>
          <w:sz w:val="28"/>
          <w:szCs w:val="28"/>
        </w:rPr>
        <w:t>проектом предусмотрено образование земельных участков и частей земельных участков.</w:t>
      </w:r>
    </w:p>
    <w:p w:rsidR="004A7979" w:rsidRPr="00FB2864" w:rsidRDefault="0023402C" w:rsidP="00FB2864">
      <w:pPr>
        <w:spacing w:line="312" w:lineRule="auto"/>
        <w:ind w:right="-57" w:firstLine="709"/>
        <w:jc w:val="both"/>
        <w:rPr>
          <w:sz w:val="28"/>
          <w:szCs w:val="28"/>
        </w:rPr>
      </w:pPr>
      <w:r w:rsidRPr="00FB2864">
        <w:rPr>
          <w:sz w:val="28"/>
          <w:szCs w:val="28"/>
        </w:rPr>
        <w:t>В соответствии с п.4 с</w:t>
      </w:r>
      <w:r w:rsidR="004A7979" w:rsidRPr="00FB2864">
        <w:rPr>
          <w:sz w:val="28"/>
          <w:szCs w:val="28"/>
        </w:rPr>
        <w:t>тать</w:t>
      </w:r>
      <w:r w:rsidRPr="00FB2864">
        <w:rPr>
          <w:sz w:val="28"/>
          <w:szCs w:val="28"/>
        </w:rPr>
        <w:t>и</w:t>
      </w:r>
      <w:r w:rsidR="004A7979" w:rsidRPr="00FB2864">
        <w:rPr>
          <w:sz w:val="28"/>
          <w:szCs w:val="28"/>
        </w:rPr>
        <w:t xml:space="preserve"> 11.2. </w:t>
      </w:r>
      <w:r w:rsidRPr="00FB2864">
        <w:rPr>
          <w:sz w:val="28"/>
          <w:szCs w:val="28"/>
        </w:rPr>
        <w:t>Земельного Кодекса РФ</w:t>
      </w:r>
      <w:r w:rsidR="004A7979" w:rsidRPr="00FB2864">
        <w:rPr>
          <w:sz w:val="28"/>
          <w:szCs w:val="28"/>
        </w:rPr>
        <w:t xml:space="preserve"> </w:t>
      </w:r>
      <w:r w:rsidRPr="00FB2864">
        <w:rPr>
          <w:sz w:val="28"/>
          <w:szCs w:val="28"/>
        </w:rPr>
        <w:t>о</w:t>
      </w:r>
      <w:r w:rsidR="004A7979" w:rsidRPr="00FB2864">
        <w:rPr>
          <w:sz w:val="28"/>
          <w:szCs w:val="28"/>
        </w:rPr>
        <w:t xml:space="preserve">бразование земельных участков допускается </w:t>
      </w:r>
      <w:r w:rsidRPr="00FB2864">
        <w:rPr>
          <w:sz w:val="28"/>
          <w:szCs w:val="28"/>
        </w:rPr>
        <w:t>без</w:t>
      </w:r>
      <w:r w:rsidR="004A7979" w:rsidRPr="00FB2864">
        <w:rPr>
          <w:sz w:val="28"/>
          <w:szCs w:val="28"/>
        </w:rPr>
        <w:t xml:space="preserve"> согласия землепользователей, землевладельцев, арендаторов, залогодержателей исходных земельных участков</w:t>
      </w:r>
      <w:r w:rsidRPr="00FB2864">
        <w:rPr>
          <w:sz w:val="28"/>
          <w:szCs w:val="28"/>
        </w:rPr>
        <w:t>, если</w:t>
      </w:r>
      <w:r w:rsidR="004A7979" w:rsidRPr="00FB2864">
        <w:rPr>
          <w:sz w:val="28"/>
          <w:szCs w:val="28"/>
        </w:rPr>
        <w:t xml:space="preserve"> образование земельных участков</w:t>
      </w:r>
      <w:r w:rsidRPr="00FB2864">
        <w:rPr>
          <w:sz w:val="28"/>
          <w:szCs w:val="28"/>
        </w:rPr>
        <w:t xml:space="preserve"> производится </w:t>
      </w:r>
      <w:r w:rsidR="004A7979" w:rsidRPr="00FB2864">
        <w:rPr>
          <w:sz w:val="28"/>
          <w:szCs w:val="28"/>
        </w:rPr>
        <w:t>из земельных участков, находящихся в государственной или муниципальной собственности и предоставленных государственным или муниципальным унитарным предприятиям, государственным или муниципальным учреждениям</w:t>
      </w:r>
      <w:r w:rsidR="00236B8D">
        <w:rPr>
          <w:sz w:val="28"/>
          <w:szCs w:val="28"/>
        </w:rPr>
        <w:t>.</w:t>
      </w:r>
    </w:p>
    <w:p w:rsidR="009E150C" w:rsidRPr="009E150C" w:rsidRDefault="009E150C" w:rsidP="009E150C">
      <w:pPr>
        <w:spacing w:line="312" w:lineRule="auto"/>
        <w:ind w:right="-57" w:firstLine="709"/>
        <w:jc w:val="both"/>
        <w:rPr>
          <w:sz w:val="28"/>
          <w:szCs w:val="28"/>
        </w:rPr>
      </w:pPr>
      <w:r w:rsidRPr="009E150C">
        <w:rPr>
          <w:sz w:val="28"/>
          <w:szCs w:val="28"/>
        </w:rPr>
        <w:t xml:space="preserve">Земельный отвод для строительства проектируемого газопровода представляет собой территорию вдоль запроектированной трассы, необходимую для выполнения комплекса подготовительных, земляных и строительно-монтажных работ, ограниченные условными линиями, проведенными параллельно осям газопроводов на расстоянии </w:t>
      </w:r>
      <w:r>
        <w:rPr>
          <w:sz w:val="28"/>
          <w:szCs w:val="28"/>
        </w:rPr>
        <w:t>2</w:t>
      </w:r>
      <w:r w:rsidRPr="009E150C">
        <w:rPr>
          <w:sz w:val="28"/>
          <w:szCs w:val="28"/>
        </w:rPr>
        <w:t xml:space="preserve">,0 м в обе стороны от оси газопровода. Использование земельных участков над проложенными газопроводами по назначению должно осуществляться землепользователями </w:t>
      </w:r>
      <w:r w:rsidRPr="009E150C">
        <w:rPr>
          <w:sz w:val="28"/>
          <w:szCs w:val="28"/>
        </w:rPr>
        <w:lastRenderedPageBreak/>
        <w:t xml:space="preserve">этих участков, по обеспечению сохранности газопроводов. Ширина полосы отвода </w:t>
      </w:r>
      <w:r>
        <w:rPr>
          <w:sz w:val="28"/>
          <w:szCs w:val="28"/>
        </w:rPr>
        <w:t>4</w:t>
      </w:r>
      <w:r w:rsidRPr="009E150C">
        <w:rPr>
          <w:sz w:val="28"/>
          <w:szCs w:val="28"/>
        </w:rPr>
        <w:t xml:space="preserve"> м.</w:t>
      </w:r>
    </w:p>
    <w:p w:rsidR="00FB2864" w:rsidRPr="00FB2864" w:rsidRDefault="00236B8D" w:rsidP="00FB2864">
      <w:pPr>
        <w:spacing w:line="312" w:lineRule="auto"/>
        <w:ind w:right="-57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Проектом </w:t>
      </w:r>
      <w:r w:rsidRPr="00677685">
        <w:rPr>
          <w:sz w:val="28"/>
          <w:szCs w:val="28"/>
        </w:rPr>
        <w:t>образ</w:t>
      </w:r>
      <w:r>
        <w:rPr>
          <w:sz w:val="28"/>
          <w:szCs w:val="28"/>
        </w:rPr>
        <w:t>ован один</w:t>
      </w:r>
      <w:r w:rsidRPr="00677685">
        <w:rPr>
          <w:sz w:val="28"/>
          <w:szCs w:val="28"/>
        </w:rPr>
        <w:t xml:space="preserve"> </w:t>
      </w:r>
      <w:r w:rsidR="00FB2864" w:rsidRPr="00677685">
        <w:rPr>
          <w:sz w:val="28"/>
          <w:szCs w:val="28"/>
        </w:rPr>
        <w:t xml:space="preserve">земельный участок </w:t>
      </w:r>
      <w:r>
        <w:rPr>
          <w:sz w:val="28"/>
          <w:szCs w:val="28"/>
        </w:rPr>
        <w:t xml:space="preserve">- </w:t>
      </w:r>
      <w:r w:rsidR="00FB2864" w:rsidRPr="00677685">
        <w:rPr>
          <w:sz w:val="28"/>
          <w:szCs w:val="28"/>
        </w:rPr>
        <w:t>ЗУ1</w:t>
      </w:r>
      <w:r>
        <w:rPr>
          <w:sz w:val="28"/>
          <w:szCs w:val="28"/>
        </w:rPr>
        <w:t>,</w:t>
      </w:r>
      <w:r w:rsidR="00FB2864">
        <w:rPr>
          <w:sz w:val="28"/>
          <w:szCs w:val="28"/>
        </w:rPr>
        <w:t xml:space="preserve"> площадью 485 кв.м</w:t>
      </w:r>
      <w:r w:rsidR="00F35824">
        <w:rPr>
          <w:sz w:val="28"/>
          <w:szCs w:val="28"/>
        </w:rPr>
        <w:t xml:space="preserve"> для размещения газопровода низкого давления</w:t>
      </w:r>
      <w:r>
        <w:rPr>
          <w:sz w:val="28"/>
          <w:szCs w:val="28"/>
        </w:rPr>
        <w:t>.</w:t>
      </w:r>
      <w:r w:rsidR="00FB2864" w:rsidRPr="00FB2864">
        <w:rPr>
          <w:sz w:val="28"/>
          <w:szCs w:val="28"/>
        </w:rPr>
        <w:t xml:space="preserve"> </w:t>
      </w:r>
      <w:r w:rsidRPr="00677685">
        <w:rPr>
          <w:sz w:val="28"/>
          <w:szCs w:val="28"/>
        </w:rPr>
        <w:t xml:space="preserve">Расположен </w:t>
      </w:r>
      <w:r>
        <w:rPr>
          <w:sz w:val="28"/>
          <w:szCs w:val="28"/>
        </w:rPr>
        <w:t xml:space="preserve">ЗУ1 </w:t>
      </w:r>
      <w:r w:rsidR="00FB2864" w:rsidRPr="00677685">
        <w:rPr>
          <w:sz w:val="28"/>
          <w:szCs w:val="28"/>
        </w:rPr>
        <w:t xml:space="preserve">в </w:t>
      </w:r>
      <w:r w:rsidR="00FB2864">
        <w:rPr>
          <w:sz w:val="28"/>
          <w:szCs w:val="28"/>
        </w:rPr>
        <w:t xml:space="preserve">границах </w:t>
      </w:r>
      <w:r w:rsidR="00FB2864" w:rsidRPr="00677685">
        <w:rPr>
          <w:sz w:val="28"/>
          <w:szCs w:val="28"/>
        </w:rPr>
        <w:t>кадастрово</w:t>
      </w:r>
      <w:r w:rsidR="00FB2864">
        <w:rPr>
          <w:sz w:val="28"/>
          <w:szCs w:val="28"/>
        </w:rPr>
        <w:t>го</w:t>
      </w:r>
      <w:r w:rsidR="00FB2864" w:rsidRPr="00677685">
        <w:rPr>
          <w:sz w:val="28"/>
          <w:szCs w:val="28"/>
        </w:rPr>
        <w:t xml:space="preserve"> квартал</w:t>
      </w:r>
      <w:r w:rsidR="00FB2864">
        <w:rPr>
          <w:sz w:val="28"/>
          <w:szCs w:val="28"/>
        </w:rPr>
        <w:t>а</w:t>
      </w:r>
      <w:r w:rsidR="00FB2864" w:rsidRPr="00677685">
        <w:rPr>
          <w:sz w:val="28"/>
          <w:szCs w:val="28"/>
        </w:rPr>
        <w:t xml:space="preserve"> 23:43:0116058</w:t>
      </w:r>
      <w:r w:rsidR="00FB2864">
        <w:rPr>
          <w:sz w:val="28"/>
          <w:szCs w:val="28"/>
        </w:rPr>
        <w:t>.</w:t>
      </w:r>
    </w:p>
    <w:p w:rsidR="00180231" w:rsidRPr="008B0D20" w:rsidRDefault="00180231" w:rsidP="00A623FB">
      <w:pPr>
        <w:jc w:val="center"/>
        <w:rPr>
          <w:b/>
          <w:sz w:val="28"/>
          <w:szCs w:val="28"/>
          <w:highlight w:val="yellow"/>
        </w:rPr>
      </w:pPr>
    </w:p>
    <w:p w:rsidR="00FB44A6" w:rsidRPr="00D6754E" w:rsidRDefault="00A623FB" w:rsidP="00A623FB">
      <w:pPr>
        <w:jc w:val="center"/>
        <w:rPr>
          <w:b/>
          <w:sz w:val="28"/>
          <w:szCs w:val="28"/>
        </w:rPr>
      </w:pPr>
      <w:r w:rsidRPr="00D6754E">
        <w:rPr>
          <w:b/>
          <w:sz w:val="28"/>
          <w:szCs w:val="28"/>
        </w:rPr>
        <w:t xml:space="preserve">Каталог характерных (поворотных) точек </w:t>
      </w:r>
    </w:p>
    <w:p w:rsidR="00A623FB" w:rsidRPr="00D6754E" w:rsidRDefault="00A623FB" w:rsidP="00A623FB">
      <w:pPr>
        <w:jc w:val="center"/>
        <w:rPr>
          <w:b/>
          <w:sz w:val="28"/>
          <w:szCs w:val="28"/>
        </w:rPr>
      </w:pPr>
      <w:r w:rsidRPr="00D6754E">
        <w:rPr>
          <w:b/>
          <w:sz w:val="28"/>
          <w:szCs w:val="28"/>
        </w:rPr>
        <w:t>образуем</w:t>
      </w:r>
      <w:r w:rsidR="00916713">
        <w:rPr>
          <w:b/>
          <w:sz w:val="28"/>
          <w:szCs w:val="28"/>
        </w:rPr>
        <w:t>ого</w:t>
      </w:r>
      <w:r w:rsidRPr="00D6754E">
        <w:rPr>
          <w:b/>
          <w:sz w:val="28"/>
          <w:szCs w:val="28"/>
        </w:rPr>
        <w:t xml:space="preserve"> земельн</w:t>
      </w:r>
      <w:r w:rsidR="00916713">
        <w:rPr>
          <w:b/>
          <w:sz w:val="28"/>
          <w:szCs w:val="28"/>
        </w:rPr>
        <w:t>ого</w:t>
      </w:r>
      <w:r w:rsidRPr="00D6754E">
        <w:rPr>
          <w:b/>
          <w:sz w:val="28"/>
          <w:szCs w:val="28"/>
        </w:rPr>
        <w:t xml:space="preserve"> участк</w:t>
      </w:r>
      <w:r w:rsidR="00916713">
        <w:rPr>
          <w:b/>
          <w:sz w:val="28"/>
          <w:szCs w:val="28"/>
        </w:rPr>
        <w:t>а</w:t>
      </w:r>
      <w:r w:rsidR="00D6754E" w:rsidRPr="00D6754E">
        <w:rPr>
          <w:b/>
          <w:sz w:val="28"/>
          <w:szCs w:val="28"/>
        </w:rPr>
        <w:t>.</w:t>
      </w:r>
    </w:p>
    <w:p w:rsidR="00794F14" w:rsidRDefault="00794F14" w:rsidP="001B6982">
      <w:pPr>
        <w:pStyle w:val="1"/>
        <w:spacing w:before="0" w:line="276" w:lineRule="auto"/>
        <w:rPr>
          <w:rFonts w:ascii="Times New Roman" w:hAnsi="Times New Roman"/>
          <w:sz w:val="28"/>
          <w:szCs w:val="28"/>
          <w:highlight w:val="yellow"/>
        </w:rPr>
      </w:pPr>
    </w:p>
    <w:tbl>
      <w:tblPr>
        <w:tblW w:w="978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75"/>
        <w:gridCol w:w="1686"/>
        <w:gridCol w:w="1686"/>
        <w:gridCol w:w="1397"/>
        <w:gridCol w:w="4037"/>
      </w:tblGrid>
      <w:tr w:rsidR="00C6201A" w:rsidRPr="005F13BA" w:rsidTr="00E64A20">
        <w:trPr>
          <w:trHeight w:val="300"/>
        </w:trPr>
        <w:tc>
          <w:tcPr>
            <w:tcW w:w="975" w:type="dxa"/>
            <w:vMerge w:val="restart"/>
            <w:shd w:val="clear" w:color="auto" w:fill="auto"/>
            <w:noWrap/>
            <w:vAlign w:val="center"/>
            <w:hideMark/>
          </w:tcPr>
          <w:p w:rsidR="00C6201A" w:rsidRPr="005F13BA" w:rsidRDefault="00C6201A" w:rsidP="00FC5ACF">
            <w:pPr>
              <w:jc w:val="center"/>
              <w:rPr>
                <w:b/>
                <w:color w:val="1F1F1F"/>
                <w:sz w:val="28"/>
                <w:szCs w:val="28"/>
              </w:rPr>
            </w:pPr>
            <w:r w:rsidRPr="005F13BA">
              <w:rPr>
                <w:b/>
                <w:color w:val="1F1F1F"/>
                <w:sz w:val="28"/>
                <w:szCs w:val="28"/>
              </w:rPr>
              <w:t>N точки</w:t>
            </w:r>
          </w:p>
        </w:tc>
        <w:tc>
          <w:tcPr>
            <w:tcW w:w="3372" w:type="dxa"/>
            <w:gridSpan w:val="2"/>
            <w:shd w:val="clear" w:color="auto" w:fill="auto"/>
            <w:noWrap/>
            <w:vAlign w:val="center"/>
            <w:hideMark/>
          </w:tcPr>
          <w:p w:rsidR="00C6201A" w:rsidRPr="005F13BA" w:rsidRDefault="00C6201A" w:rsidP="00FC5ACF">
            <w:pPr>
              <w:jc w:val="center"/>
              <w:rPr>
                <w:b/>
                <w:color w:val="1F1F1F"/>
                <w:sz w:val="28"/>
                <w:szCs w:val="28"/>
              </w:rPr>
            </w:pPr>
            <w:r w:rsidRPr="005F13BA">
              <w:rPr>
                <w:b/>
                <w:color w:val="1F1F1F"/>
                <w:sz w:val="28"/>
                <w:szCs w:val="28"/>
              </w:rPr>
              <w:t>Координаты характерных точек</w:t>
            </w:r>
            <w:r>
              <w:rPr>
                <w:b/>
                <w:color w:val="1F1F1F"/>
                <w:sz w:val="28"/>
                <w:szCs w:val="28"/>
              </w:rPr>
              <w:t>*</w:t>
            </w:r>
          </w:p>
        </w:tc>
        <w:tc>
          <w:tcPr>
            <w:tcW w:w="1397" w:type="dxa"/>
            <w:vMerge w:val="restart"/>
            <w:shd w:val="clear" w:color="auto" w:fill="auto"/>
            <w:noWrap/>
            <w:vAlign w:val="center"/>
            <w:hideMark/>
          </w:tcPr>
          <w:p w:rsidR="00C6201A" w:rsidRPr="005F13BA" w:rsidRDefault="00C6201A" w:rsidP="00FC5ACF">
            <w:pPr>
              <w:jc w:val="center"/>
              <w:rPr>
                <w:b/>
                <w:color w:val="1F1F1F"/>
                <w:sz w:val="28"/>
                <w:szCs w:val="28"/>
              </w:rPr>
            </w:pPr>
            <w:r w:rsidRPr="005F13BA">
              <w:rPr>
                <w:b/>
                <w:color w:val="1F1F1F"/>
                <w:sz w:val="28"/>
                <w:szCs w:val="28"/>
              </w:rPr>
              <w:t>Площадь участка, кв.м</w:t>
            </w:r>
          </w:p>
        </w:tc>
        <w:tc>
          <w:tcPr>
            <w:tcW w:w="4037" w:type="dxa"/>
            <w:vMerge w:val="restart"/>
            <w:shd w:val="clear" w:color="auto" w:fill="auto"/>
            <w:noWrap/>
            <w:vAlign w:val="center"/>
            <w:hideMark/>
          </w:tcPr>
          <w:p w:rsidR="00C6201A" w:rsidRPr="005F13BA" w:rsidRDefault="00C6201A" w:rsidP="00FC5ACF">
            <w:pPr>
              <w:jc w:val="center"/>
              <w:rPr>
                <w:b/>
                <w:color w:val="1F1F1F"/>
                <w:sz w:val="28"/>
                <w:szCs w:val="28"/>
              </w:rPr>
            </w:pPr>
            <w:r w:rsidRPr="005F13BA">
              <w:rPr>
                <w:b/>
                <w:color w:val="1F1F1F"/>
                <w:sz w:val="28"/>
                <w:szCs w:val="28"/>
              </w:rPr>
              <w:t>Вид использования</w:t>
            </w:r>
          </w:p>
        </w:tc>
      </w:tr>
      <w:tr w:rsidR="00C6201A" w:rsidRPr="005F13BA" w:rsidTr="00E64A20">
        <w:trPr>
          <w:trHeight w:val="300"/>
        </w:trPr>
        <w:tc>
          <w:tcPr>
            <w:tcW w:w="975" w:type="dxa"/>
            <w:vMerge/>
            <w:vAlign w:val="center"/>
            <w:hideMark/>
          </w:tcPr>
          <w:p w:rsidR="00C6201A" w:rsidRPr="005F13BA" w:rsidRDefault="00C6201A" w:rsidP="00FC5ACF">
            <w:pPr>
              <w:rPr>
                <w:color w:val="1F1F1F"/>
                <w:sz w:val="28"/>
                <w:szCs w:val="28"/>
              </w:rPr>
            </w:pPr>
          </w:p>
        </w:tc>
        <w:tc>
          <w:tcPr>
            <w:tcW w:w="1686" w:type="dxa"/>
            <w:shd w:val="clear" w:color="auto" w:fill="auto"/>
            <w:noWrap/>
            <w:vAlign w:val="bottom"/>
            <w:hideMark/>
          </w:tcPr>
          <w:p w:rsidR="00C6201A" w:rsidRPr="00E2451E" w:rsidRDefault="00C6201A" w:rsidP="00FC5ACF">
            <w:pPr>
              <w:jc w:val="center"/>
              <w:rPr>
                <w:color w:val="1F1F1F"/>
                <w:sz w:val="28"/>
                <w:szCs w:val="28"/>
                <w:lang w:val="en-US"/>
              </w:rPr>
            </w:pPr>
            <w:r>
              <w:rPr>
                <w:color w:val="1F1F1F"/>
                <w:sz w:val="28"/>
                <w:szCs w:val="28"/>
                <w:lang w:val="en-US"/>
              </w:rPr>
              <w:t>x</w:t>
            </w:r>
          </w:p>
        </w:tc>
        <w:tc>
          <w:tcPr>
            <w:tcW w:w="1686" w:type="dxa"/>
            <w:shd w:val="clear" w:color="auto" w:fill="auto"/>
            <w:noWrap/>
            <w:vAlign w:val="bottom"/>
            <w:hideMark/>
          </w:tcPr>
          <w:p w:rsidR="00C6201A" w:rsidRPr="00E2451E" w:rsidRDefault="00C6201A" w:rsidP="00FC5ACF">
            <w:pPr>
              <w:jc w:val="center"/>
              <w:rPr>
                <w:color w:val="1F1F1F"/>
                <w:sz w:val="28"/>
                <w:szCs w:val="28"/>
                <w:lang w:val="en-US"/>
              </w:rPr>
            </w:pPr>
            <w:r>
              <w:rPr>
                <w:color w:val="1F1F1F"/>
                <w:sz w:val="28"/>
                <w:szCs w:val="28"/>
                <w:lang w:val="en-US"/>
              </w:rPr>
              <w:t>y</w:t>
            </w:r>
          </w:p>
        </w:tc>
        <w:tc>
          <w:tcPr>
            <w:tcW w:w="1397" w:type="dxa"/>
            <w:vMerge/>
            <w:vAlign w:val="center"/>
            <w:hideMark/>
          </w:tcPr>
          <w:p w:rsidR="00C6201A" w:rsidRPr="005F13BA" w:rsidRDefault="00C6201A" w:rsidP="00FC5ACF">
            <w:pPr>
              <w:rPr>
                <w:color w:val="1F1F1F"/>
                <w:sz w:val="28"/>
                <w:szCs w:val="28"/>
              </w:rPr>
            </w:pPr>
          </w:p>
        </w:tc>
        <w:tc>
          <w:tcPr>
            <w:tcW w:w="4037" w:type="dxa"/>
            <w:vMerge/>
            <w:vAlign w:val="center"/>
            <w:hideMark/>
          </w:tcPr>
          <w:p w:rsidR="00C6201A" w:rsidRPr="005F13BA" w:rsidRDefault="00C6201A" w:rsidP="00FC5ACF">
            <w:pPr>
              <w:rPr>
                <w:color w:val="1F1F1F"/>
                <w:sz w:val="28"/>
                <w:szCs w:val="28"/>
              </w:rPr>
            </w:pPr>
          </w:p>
        </w:tc>
      </w:tr>
      <w:tr w:rsidR="00C6201A" w:rsidRPr="005F13BA" w:rsidTr="00E64A20">
        <w:trPr>
          <w:trHeight w:val="300"/>
        </w:trPr>
        <w:tc>
          <w:tcPr>
            <w:tcW w:w="9781" w:type="dxa"/>
            <w:gridSpan w:val="5"/>
            <w:shd w:val="clear" w:color="auto" w:fill="auto"/>
            <w:noWrap/>
            <w:vAlign w:val="bottom"/>
            <w:hideMark/>
          </w:tcPr>
          <w:p w:rsidR="00C6201A" w:rsidRPr="005F13BA" w:rsidRDefault="00C6201A" w:rsidP="00FC5ACF">
            <w:pPr>
              <w:rPr>
                <w:b/>
                <w:color w:val="1F1F1F"/>
                <w:sz w:val="28"/>
                <w:szCs w:val="28"/>
              </w:rPr>
            </w:pPr>
            <w:r w:rsidRPr="005F13BA">
              <w:rPr>
                <w:b/>
                <w:color w:val="1F1F1F"/>
                <w:sz w:val="28"/>
                <w:szCs w:val="28"/>
              </w:rPr>
              <w:t>ЗУ 1</w:t>
            </w:r>
          </w:p>
        </w:tc>
      </w:tr>
      <w:tr w:rsidR="00C6201A" w:rsidRPr="005F13BA" w:rsidTr="00E64A20">
        <w:trPr>
          <w:trHeight w:val="300"/>
        </w:trPr>
        <w:tc>
          <w:tcPr>
            <w:tcW w:w="975" w:type="dxa"/>
            <w:shd w:val="clear" w:color="auto" w:fill="auto"/>
            <w:noWrap/>
            <w:vAlign w:val="center"/>
            <w:hideMark/>
          </w:tcPr>
          <w:p w:rsidR="00C6201A" w:rsidRPr="005F13BA" w:rsidRDefault="00C6201A" w:rsidP="00FC5ACF">
            <w:pPr>
              <w:jc w:val="center"/>
              <w:rPr>
                <w:color w:val="1F1F1F"/>
                <w:sz w:val="28"/>
                <w:szCs w:val="28"/>
              </w:rPr>
            </w:pPr>
            <w:r w:rsidRPr="005F13BA">
              <w:rPr>
                <w:color w:val="1F1F1F"/>
                <w:sz w:val="28"/>
                <w:szCs w:val="28"/>
              </w:rPr>
              <w:t>1</w:t>
            </w:r>
          </w:p>
        </w:tc>
        <w:tc>
          <w:tcPr>
            <w:tcW w:w="1686" w:type="dxa"/>
            <w:shd w:val="clear" w:color="auto" w:fill="auto"/>
            <w:noWrap/>
            <w:vAlign w:val="bottom"/>
            <w:hideMark/>
          </w:tcPr>
          <w:p w:rsidR="00C6201A" w:rsidRPr="00414A00" w:rsidRDefault="00C6201A" w:rsidP="00FC5ACF">
            <w:pPr>
              <w:jc w:val="center"/>
              <w:rPr>
                <w:color w:val="1F1F1F"/>
                <w:sz w:val="28"/>
                <w:szCs w:val="28"/>
                <w:lang w:val="en-US"/>
              </w:rPr>
            </w:pPr>
            <w:r w:rsidRPr="00414A00">
              <w:rPr>
                <w:color w:val="1F1F1F"/>
                <w:sz w:val="28"/>
                <w:szCs w:val="28"/>
                <w:lang w:val="en-US"/>
              </w:rPr>
              <w:t>485723,39</w:t>
            </w:r>
          </w:p>
        </w:tc>
        <w:tc>
          <w:tcPr>
            <w:tcW w:w="1686" w:type="dxa"/>
            <w:shd w:val="clear" w:color="auto" w:fill="auto"/>
            <w:noWrap/>
            <w:vAlign w:val="bottom"/>
            <w:hideMark/>
          </w:tcPr>
          <w:p w:rsidR="00C6201A" w:rsidRPr="00414A00" w:rsidRDefault="00C6201A" w:rsidP="00FC5ACF">
            <w:pPr>
              <w:jc w:val="center"/>
              <w:rPr>
                <w:color w:val="1F1F1F"/>
                <w:sz w:val="28"/>
                <w:szCs w:val="28"/>
                <w:lang w:val="en-US"/>
              </w:rPr>
            </w:pPr>
            <w:r w:rsidRPr="00414A00">
              <w:rPr>
                <w:color w:val="1F1F1F"/>
                <w:sz w:val="28"/>
                <w:szCs w:val="28"/>
                <w:lang w:val="en-US"/>
              </w:rPr>
              <w:t>1374861,03</w:t>
            </w:r>
          </w:p>
        </w:tc>
        <w:tc>
          <w:tcPr>
            <w:tcW w:w="1397" w:type="dxa"/>
            <w:vMerge w:val="restart"/>
            <w:shd w:val="clear" w:color="auto" w:fill="auto"/>
            <w:noWrap/>
            <w:vAlign w:val="center"/>
            <w:hideMark/>
          </w:tcPr>
          <w:p w:rsidR="00C6201A" w:rsidRPr="00414A00" w:rsidRDefault="00C6201A" w:rsidP="00FC5ACF">
            <w:pPr>
              <w:jc w:val="center"/>
              <w:rPr>
                <w:color w:val="1F1F1F"/>
                <w:sz w:val="28"/>
                <w:szCs w:val="28"/>
                <w:lang w:val="en-US"/>
              </w:rPr>
            </w:pPr>
            <w:r>
              <w:rPr>
                <w:color w:val="1F1F1F"/>
                <w:sz w:val="28"/>
                <w:szCs w:val="28"/>
                <w:lang w:val="en-US"/>
              </w:rPr>
              <w:t>485</w:t>
            </w:r>
          </w:p>
        </w:tc>
        <w:tc>
          <w:tcPr>
            <w:tcW w:w="4037" w:type="dxa"/>
            <w:vMerge w:val="restart"/>
            <w:shd w:val="clear" w:color="auto" w:fill="auto"/>
            <w:noWrap/>
            <w:vAlign w:val="center"/>
            <w:hideMark/>
          </w:tcPr>
          <w:p w:rsidR="00C6201A" w:rsidRPr="00A9569A" w:rsidRDefault="00C6201A" w:rsidP="00FC5ACF">
            <w:pPr>
              <w:jc w:val="both"/>
              <w:rPr>
                <w:color w:val="1F1F1F"/>
                <w:sz w:val="28"/>
                <w:szCs w:val="28"/>
              </w:rPr>
            </w:pPr>
            <w:r>
              <w:rPr>
                <w:color w:val="1F1F1F"/>
                <w:sz w:val="28"/>
                <w:szCs w:val="28"/>
              </w:rPr>
              <w:t>Коммунальное обслуживание</w:t>
            </w:r>
          </w:p>
        </w:tc>
      </w:tr>
      <w:tr w:rsidR="00C6201A" w:rsidRPr="005F13BA" w:rsidTr="00E64A20">
        <w:trPr>
          <w:trHeight w:val="300"/>
        </w:trPr>
        <w:tc>
          <w:tcPr>
            <w:tcW w:w="975" w:type="dxa"/>
            <w:shd w:val="clear" w:color="auto" w:fill="auto"/>
            <w:noWrap/>
            <w:vAlign w:val="center"/>
            <w:hideMark/>
          </w:tcPr>
          <w:p w:rsidR="00C6201A" w:rsidRPr="005F13BA" w:rsidRDefault="00C6201A" w:rsidP="00FC5ACF">
            <w:pPr>
              <w:jc w:val="center"/>
              <w:rPr>
                <w:color w:val="1F1F1F"/>
                <w:sz w:val="28"/>
                <w:szCs w:val="28"/>
              </w:rPr>
            </w:pPr>
            <w:r w:rsidRPr="005F13BA">
              <w:rPr>
                <w:color w:val="1F1F1F"/>
                <w:sz w:val="28"/>
                <w:szCs w:val="28"/>
              </w:rPr>
              <w:t>2</w:t>
            </w:r>
          </w:p>
        </w:tc>
        <w:tc>
          <w:tcPr>
            <w:tcW w:w="1686" w:type="dxa"/>
            <w:shd w:val="clear" w:color="auto" w:fill="auto"/>
            <w:noWrap/>
            <w:vAlign w:val="bottom"/>
            <w:hideMark/>
          </w:tcPr>
          <w:p w:rsidR="00C6201A" w:rsidRPr="00414A00" w:rsidRDefault="00C6201A" w:rsidP="00FC5ACF">
            <w:pPr>
              <w:jc w:val="center"/>
              <w:rPr>
                <w:color w:val="1F1F1F"/>
                <w:sz w:val="28"/>
                <w:szCs w:val="28"/>
                <w:lang w:val="en-US"/>
              </w:rPr>
            </w:pPr>
            <w:r w:rsidRPr="00414A00">
              <w:rPr>
                <w:color w:val="1F1F1F"/>
                <w:sz w:val="28"/>
                <w:szCs w:val="28"/>
                <w:lang w:val="en-US"/>
              </w:rPr>
              <w:t>485713,76</w:t>
            </w:r>
          </w:p>
        </w:tc>
        <w:tc>
          <w:tcPr>
            <w:tcW w:w="1686" w:type="dxa"/>
            <w:shd w:val="clear" w:color="auto" w:fill="auto"/>
            <w:noWrap/>
            <w:vAlign w:val="bottom"/>
            <w:hideMark/>
          </w:tcPr>
          <w:p w:rsidR="00C6201A" w:rsidRPr="00414A00" w:rsidRDefault="00C6201A" w:rsidP="00FC5ACF">
            <w:pPr>
              <w:jc w:val="center"/>
              <w:rPr>
                <w:color w:val="1F1F1F"/>
                <w:sz w:val="28"/>
                <w:szCs w:val="28"/>
                <w:lang w:val="en-US"/>
              </w:rPr>
            </w:pPr>
            <w:r w:rsidRPr="00414A00">
              <w:rPr>
                <w:color w:val="1F1F1F"/>
                <w:sz w:val="28"/>
                <w:szCs w:val="28"/>
                <w:lang w:val="en-US"/>
              </w:rPr>
              <w:t>1374883,2</w:t>
            </w:r>
          </w:p>
        </w:tc>
        <w:tc>
          <w:tcPr>
            <w:tcW w:w="1397" w:type="dxa"/>
            <w:vMerge/>
            <w:vAlign w:val="center"/>
            <w:hideMark/>
          </w:tcPr>
          <w:p w:rsidR="00C6201A" w:rsidRPr="005F13BA" w:rsidRDefault="00C6201A" w:rsidP="00FC5ACF">
            <w:pPr>
              <w:rPr>
                <w:color w:val="1F1F1F"/>
                <w:sz w:val="28"/>
                <w:szCs w:val="28"/>
              </w:rPr>
            </w:pPr>
          </w:p>
        </w:tc>
        <w:tc>
          <w:tcPr>
            <w:tcW w:w="4037" w:type="dxa"/>
            <w:vMerge/>
            <w:vAlign w:val="center"/>
            <w:hideMark/>
          </w:tcPr>
          <w:p w:rsidR="00C6201A" w:rsidRPr="005F13BA" w:rsidRDefault="00C6201A" w:rsidP="00FC5ACF">
            <w:pPr>
              <w:rPr>
                <w:color w:val="1F1F1F"/>
                <w:sz w:val="28"/>
                <w:szCs w:val="28"/>
              </w:rPr>
            </w:pPr>
          </w:p>
        </w:tc>
      </w:tr>
      <w:tr w:rsidR="00C6201A" w:rsidRPr="005F13BA" w:rsidTr="00E64A20">
        <w:trPr>
          <w:trHeight w:val="300"/>
        </w:trPr>
        <w:tc>
          <w:tcPr>
            <w:tcW w:w="975" w:type="dxa"/>
            <w:shd w:val="clear" w:color="auto" w:fill="auto"/>
            <w:noWrap/>
            <w:vAlign w:val="center"/>
            <w:hideMark/>
          </w:tcPr>
          <w:p w:rsidR="00C6201A" w:rsidRPr="005F13BA" w:rsidRDefault="00C6201A" w:rsidP="00FC5ACF">
            <w:pPr>
              <w:jc w:val="center"/>
              <w:rPr>
                <w:color w:val="1F1F1F"/>
                <w:sz w:val="28"/>
                <w:szCs w:val="28"/>
              </w:rPr>
            </w:pPr>
            <w:r w:rsidRPr="005F13BA">
              <w:rPr>
                <w:color w:val="1F1F1F"/>
                <w:sz w:val="28"/>
                <w:szCs w:val="28"/>
              </w:rPr>
              <w:t>3</w:t>
            </w:r>
          </w:p>
        </w:tc>
        <w:tc>
          <w:tcPr>
            <w:tcW w:w="1686" w:type="dxa"/>
            <w:shd w:val="clear" w:color="auto" w:fill="auto"/>
            <w:noWrap/>
            <w:vAlign w:val="bottom"/>
            <w:hideMark/>
          </w:tcPr>
          <w:p w:rsidR="00C6201A" w:rsidRPr="00414A00" w:rsidRDefault="00C6201A" w:rsidP="00FC5ACF">
            <w:pPr>
              <w:jc w:val="center"/>
              <w:rPr>
                <w:color w:val="1F1F1F"/>
                <w:sz w:val="28"/>
                <w:szCs w:val="28"/>
                <w:lang w:val="en-US"/>
              </w:rPr>
            </w:pPr>
            <w:r w:rsidRPr="00414A00">
              <w:rPr>
                <w:color w:val="1F1F1F"/>
                <w:sz w:val="28"/>
                <w:szCs w:val="28"/>
                <w:lang w:val="en-US"/>
              </w:rPr>
              <w:t>485705,75</w:t>
            </w:r>
          </w:p>
        </w:tc>
        <w:tc>
          <w:tcPr>
            <w:tcW w:w="1686" w:type="dxa"/>
            <w:shd w:val="clear" w:color="auto" w:fill="auto"/>
            <w:noWrap/>
            <w:vAlign w:val="bottom"/>
            <w:hideMark/>
          </w:tcPr>
          <w:p w:rsidR="00C6201A" w:rsidRPr="00414A00" w:rsidRDefault="00C6201A" w:rsidP="00FC5ACF">
            <w:pPr>
              <w:jc w:val="center"/>
              <w:rPr>
                <w:color w:val="1F1F1F"/>
                <w:sz w:val="28"/>
                <w:szCs w:val="28"/>
                <w:lang w:val="en-US"/>
              </w:rPr>
            </w:pPr>
            <w:r w:rsidRPr="00414A00">
              <w:rPr>
                <w:color w:val="1F1F1F"/>
                <w:sz w:val="28"/>
                <w:szCs w:val="28"/>
                <w:lang w:val="en-US"/>
              </w:rPr>
              <w:t>1374901,61</w:t>
            </w:r>
          </w:p>
        </w:tc>
        <w:tc>
          <w:tcPr>
            <w:tcW w:w="1397" w:type="dxa"/>
            <w:vMerge/>
            <w:vAlign w:val="center"/>
            <w:hideMark/>
          </w:tcPr>
          <w:p w:rsidR="00C6201A" w:rsidRPr="005F13BA" w:rsidRDefault="00C6201A" w:rsidP="00FC5ACF">
            <w:pPr>
              <w:rPr>
                <w:color w:val="1F1F1F"/>
                <w:sz w:val="28"/>
                <w:szCs w:val="28"/>
              </w:rPr>
            </w:pPr>
          </w:p>
        </w:tc>
        <w:tc>
          <w:tcPr>
            <w:tcW w:w="4037" w:type="dxa"/>
            <w:vMerge/>
            <w:vAlign w:val="center"/>
            <w:hideMark/>
          </w:tcPr>
          <w:p w:rsidR="00C6201A" w:rsidRPr="005F13BA" w:rsidRDefault="00C6201A" w:rsidP="00FC5ACF">
            <w:pPr>
              <w:rPr>
                <w:color w:val="1F1F1F"/>
                <w:sz w:val="28"/>
                <w:szCs w:val="28"/>
              </w:rPr>
            </w:pPr>
          </w:p>
        </w:tc>
      </w:tr>
      <w:tr w:rsidR="00C6201A" w:rsidRPr="005F13BA" w:rsidTr="00E64A20">
        <w:trPr>
          <w:trHeight w:val="300"/>
        </w:trPr>
        <w:tc>
          <w:tcPr>
            <w:tcW w:w="975" w:type="dxa"/>
            <w:shd w:val="clear" w:color="auto" w:fill="auto"/>
            <w:noWrap/>
            <w:vAlign w:val="center"/>
            <w:hideMark/>
          </w:tcPr>
          <w:p w:rsidR="00C6201A" w:rsidRPr="005F13BA" w:rsidRDefault="00C6201A" w:rsidP="00FC5ACF">
            <w:pPr>
              <w:jc w:val="center"/>
              <w:rPr>
                <w:color w:val="1F1F1F"/>
                <w:sz w:val="28"/>
                <w:szCs w:val="28"/>
              </w:rPr>
            </w:pPr>
            <w:r w:rsidRPr="005F13BA">
              <w:rPr>
                <w:color w:val="1F1F1F"/>
                <w:sz w:val="28"/>
                <w:szCs w:val="28"/>
              </w:rPr>
              <w:t>4</w:t>
            </w:r>
          </w:p>
        </w:tc>
        <w:tc>
          <w:tcPr>
            <w:tcW w:w="1686" w:type="dxa"/>
            <w:shd w:val="clear" w:color="auto" w:fill="auto"/>
            <w:noWrap/>
            <w:vAlign w:val="bottom"/>
            <w:hideMark/>
          </w:tcPr>
          <w:p w:rsidR="00C6201A" w:rsidRPr="00414A00" w:rsidRDefault="00C6201A" w:rsidP="00FC5ACF">
            <w:pPr>
              <w:jc w:val="center"/>
              <w:rPr>
                <w:color w:val="1F1F1F"/>
                <w:sz w:val="28"/>
                <w:szCs w:val="28"/>
                <w:lang w:val="en-US"/>
              </w:rPr>
            </w:pPr>
            <w:r w:rsidRPr="00414A00">
              <w:rPr>
                <w:color w:val="1F1F1F"/>
                <w:sz w:val="28"/>
                <w:szCs w:val="28"/>
                <w:lang w:val="en-US"/>
              </w:rPr>
              <w:t>485697,75</w:t>
            </w:r>
          </w:p>
        </w:tc>
        <w:tc>
          <w:tcPr>
            <w:tcW w:w="1686" w:type="dxa"/>
            <w:shd w:val="clear" w:color="auto" w:fill="auto"/>
            <w:noWrap/>
            <w:vAlign w:val="bottom"/>
            <w:hideMark/>
          </w:tcPr>
          <w:p w:rsidR="00C6201A" w:rsidRPr="00414A00" w:rsidRDefault="00C6201A" w:rsidP="00FC5ACF">
            <w:pPr>
              <w:jc w:val="center"/>
              <w:rPr>
                <w:color w:val="1F1F1F"/>
                <w:sz w:val="28"/>
                <w:szCs w:val="28"/>
                <w:lang w:val="en-US"/>
              </w:rPr>
            </w:pPr>
            <w:r w:rsidRPr="00414A00">
              <w:rPr>
                <w:color w:val="1F1F1F"/>
                <w:sz w:val="28"/>
                <w:szCs w:val="28"/>
                <w:lang w:val="en-US"/>
              </w:rPr>
              <w:t>1374920,01</w:t>
            </w:r>
          </w:p>
        </w:tc>
        <w:tc>
          <w:tcPr>
            <w:tcW w:w="1397" w:type="dxa"/>
            <w:vMerge/>
            <w:vAlign w:val="center"/>
            <w:hideMark/>
          </w:tcPr>
          <w:p w:rsidR="00C6201A" w:rsidRPr="005F13BA" w:rsidRDefault="00C6201A" w:rsidP="00FC5ACF">
            <w:pPr>
              <w:rPr>
                <w:color w:val="1F1F1F"/>
                <w:sz w:val="28"/>
                <w:szCs w:val="28"/>
              </w:rPr>
            </w:pPr>
          </w:p>
        </w:tc>
        <w:tc>
          <w:tcPr>
            <w:tcW w:w="4037" w:type="dxa"/>
            <w:vMerge/>
            <w:vAlign w:val="center"/>
            <w:hideMark/>
          </w:tcPr>
          <w:p w:rsidR="00C6201A" w:rsidRPr="005F13BA" w:rsidRDefault="00C6201A" w:rsidP="00FC5ACF">
            <w:pPr>
              <w:rPr>
                <w:color w:val="1F1F1F"/>
                <w:sz w:val="28"/>
                <w:szCs w:val="28"/>
              </w:rPr>
            </w:pPr>
          </w:p>
        </w:tc>
      </w:tr>
      <w:tr w:rsidR="00C6201A" w:rsidRPr="005F13BA" w:rsidTr="00E64A20">
        <w:trPr>
          <w:trHeight w:val="300"/>
        </w:trPr>
        <w:tc>
          <w:tcPr>
            <w:tcW w:w="975" w:type="dxa"/>
            <w:shd w:val="clear" w:color="auto" w:fill="auto"/>
            <w:noWrap/>
            <w:vAlign w:val="center"/>
            <w:hideMark/>
          </w:tcPr>
          <w:p w:rsidR="00C6201A" w:rsidRPr="005F13BA" w:rsidRDefault="00C6201A" w:rsidP="00FC5ACF">
            <w:pPr>
              <w:jc w:val="center"/>
              <w:rPr>
                <w:color w:val="1F1F1F"/>
                <w:sz w:val="28"/>
                <w:szCs w:val="28"/>
              </w:rPr>
            </w:pPr>
            <w:r w:rsidRPr="005F13BA">
              <w:rPr>
                <w:color w:val="1F1F1F"/>
                <w:sz w:val="28"/>
                <w:szCs w:val="28"/>
              </w:rPr>
              <w:t>5</w:t>
            </w:r>
          </w:p>
        </w:tc>
        <w:tc>
          <w:tcPr>
            <w:tcW w:w="1686" w:type="dxa"/>
            <w:shd w:val="clear" w:color="auto" w:fill="auto"/>
            <w:noWrap/>
            <w:vAlign w:val="bottom"/>
            <w:hideMark/>
          </w:tcPr>
          <w:p w:rsidR="00C6201A" w:rsidRPr="00414A00" w:rsidRDefault="00C6201A" w:rsidP="00FC5ACF">
            <w:pPr>
              <w:jc w:val="center"/>
              <w:rPr>
                <w:color w:val="1F1F1F"/>
                <w:sz w:val="28"/>
                <w:szCs w:val="28"/>
                <w:lang w:val="en-US"/>
              </w:rPr>
            </w:pPr>
            <w:r w:rsidRPr="00414A00">
              <w:rPr>
                <w:color w:val="1F1F1F"/>
                <w:sz w:val="28"/>
                <w:szCs w:val="28"/>
                <w:lang w:val="en-US"/>
              </w:rPr>
              <w:t>485690,75</w:t>
            </w:r>
          </w:p>
        </w:tc>
        <w:tc>
          <w:tcPr>
            <w:tcW w:w="1686" w:type="dxa"/>
            <w:shd w:val="clear" w:color="auto" w:fill="auto"/>
            <w:noWrap/>
            <w:vAlign w:val="bottom"/>
            <w:hideMark/>
          </w:tcPr>
          <w:p w:rsidR="00C6201A" w:rsidRPr="00414A00" w:rsidRDefault="00C6201A" w:rsidP="00FC5ACF">
            <w:pPr>
              <w:jc w:val="center"/>
              <w:rPr>
                <w:color w:val="1F1F1F"/>
                <w:sz w:val="28"/>
                <w:szCs w:val="28"/>
                <w:lang w:val="en-US"/>
              </w:rPr>
            </w:pPr>
            <w:r w:rsidRPr="00414A00">
              <w:rPr>
                <w:color w:val="1F1F1F"/>
                <w:sz w:val="28"/>
                <w:szCs w:val="28"/>
                <w:lang w:val="en-US"/>
              </w:rPr>
              <w:t>1374936,09</w:t>
            </w:r>
          </w:p>
        </w:tc>
        <w:tc>
          <w:tcPr>
            <w:tcW w:w="1397" w:type="dxa"/>
            <w:vMerge/>
            <w:vAlign w:val="center"/>
            <w:hideMark/>
          </w:tcPr>
          <w:p w:rsidR="00C6201A" w:rsidRPr="005F13BA" w:rsidRDefault="00C6201A" w:rsidP="00FC5ACF">
            <w:pPr>
              <w:rPr>
                <w:color w:val="1F1F1F"/>
                <w:sz w:val="28"/>
                <w:szCs w:val="28"/>
              </w:rPr>
            </w:pPr>
          </w:p>
        </w:tc>
        <w:tc>
          <w:tcPr>
            <w:tcW w:w="4037" w:type="dxa"/>
            <w:vMerge/>
            <w:vAlign w:val="center"/>
            <w:hideMark/>
          </w:tcPr>
          <w:p w:rsidR="00C6201A" w:rsidRPr="005F13BA" w:rsidRDefault="00C6201A" w:rsidP="00FC5ACF">
            <w:pPr>
              <w:rPr>
                <w:color w:val="1F1F1F"/>
                <w:sz w:val="28"/>
                <w:szCs w:val="28"/>
              </w:rPr>
            </w:pPr>
          </w:p>
        </w:tc>
      </w:tr>
      <w:tr w:rsidR="00C6201A" w:rsidRPr="005F13BA" w:rsidTr="00E64A20">
        <w:trPr>
          <w:trHeight w:val="300"/>
        </w:trPr>
        <w:tc>
          <w:tcPr>
            <w:tcW w:w="975" w:type="dxa"/>
            <w:shd w:val="clear" w:color="auto" w:fill="auto"/>
            <w:noWrap/>
            <w:vAlign w:val="center"/>
            <w:hideMark/>
          </w:tcPr>
          <w:p w:rsidR="00C6201A" w:rsidRPr="005F13BA" w:rsidRDefault="00C6201A" w:rsidP="00FC5ACF">
            <w:pPr>
              <w:jc w:val="center"/>
              <w:rPr>
                <w:color w:val="1F1F1F"/>
                <w:sz w:val="28"/>
                <w:szCs w:val="28"/>
              </w:rPr>
            </w:pPr>
            <w:r w:rsidRPr="005F13BA">
              <w:rPr>
                <w:color w:val="1F1F1F"/>
                <w:sz w:val="28"/>
                <w:szCs w:val="28"/>
              </w:rPr>
              <w:t>6</w:t>
            </w:r>
          </w:p>
        </w:tc>
        <w:tc>
          <w:tcPr>
            <w:tcW w:w="1686" w:type="dxa"/>
            <w:shd w:val="clear" w:color="auto" w:fill="auto"/>
            <w:noWrap/>
            <w:vAlign w:val="bottom"/>
            <w:hideMark/>
          </w:tcPr>
          <w:p w:rsidR="00C6201A" w:rsidRPr="00414A00" w:rsidRDefault="00C6201A" w:rsidP="00FC5ACF">
            <w:pPr>
              <w:jc w:val="center"/>
              <w:rPr>
                <w:color w:val="1F1F1F"/>
                <w:sz w:val="28"/>
                <w:szCs w:val="28"/>
                <w:lang w:val="en-US"/>
              </w:rPr>
            </w:pPr>
            <w:r w:rsidRPr="00414A00">
              <w:rPr>
                <w:color w:val="1F1F1F"/>
                <w:sz w:val="28"/>
                <w:szCs w:val="28"/>
                <w:lang w:val="en-US"/>
              </w:rPr>
              <w:t>485676,99</w:t>
            </w:r>
          </w:p>
        </w:tc>
        <w:tc>
          <w:tcPr>
            <w:tcW w:w="1686" w:type="dxa"/>
            <w:shd w:val="clear" w:color="auto" w:fill="auto"/>
            <w:noWrap/>
            <w:vAlign w:val="bottom"/>
            <w:hideMark/>
          </w:tcPr>
          <w:p w:rsidR="00C6201A" w:rsidRPr="00414A00" w:rsidRDefault="00C6201A" w:rsidP="00FC5ACF">
            <w:pPr>
              <w:jc w:val="center"/>
              <w:rPr>
                <w:color w:val="1F1F1F"/>
                <w:sz w:val="28"/>
                <w:szCs w:val="28"/>
                <w:lang w:val="en-US"/>
              </w:rPr>
            </w:pPr>
            <w:r w:rsidRPr="00414A00">
              <w:rPr>
                <w:color w:val="1F1F1F"/>
                <w:sz w:val="28"/>
                <w:szCs w:val="28"/>
                <w:lang w:val="en-US"/>
              </w:rPr>
              <w:t>1374965,48</w:t>
            </w:r>
          </w:p>
        </w:tc>
        <w:tc>
          <w:tcPr>
            <w:tcW w:w="1397" w:type="dxa"/>
            <w:vMerge/>
            <w:vAlign w:val="center"/>
            <w:hideMark/>
          </w:tcPr>
          <w:p w:rsidR="00C6201A" w:rsidRPr="005F13BA" w:rsidRDefault="00C6201A" w:rsidP="00FC5ACF">
            <w:pPr>
              <w:rPr>
                <w:color w:val="1F1F1F"/>
                <w:sz w:val="28"/>
                <w:szCs w:val="28"/>
              </w:rPr>
            </w:pPr>
          </w:p>
        </w:tc>
        <w:tc>
          <w:tcPr>
            <w:tcW w:w="4037" w:type="dxa"/>
            <w:vMerge/>
            <w:vAlign w:val="center"/>
            <w:hideMark/>
          </w:tcPr>
          <w:p w:rsidR="00C6201A" w:rsidRPr="005F13BA" w:rsidRDefault="00C6201A" w:rsidP="00FC5ACF">
            <w:pPr>
              <w:rPr>
                <w:color w:val="1F1F1F"/>
                <w:sz w:val="28"/>
                <w:szCs w:val="28"/>
              </w:rPr>
            </w:pPr>
          </w:p>
        </w:tc>
      </w:tr>
      <w:tr w:rsidR="00C6201A" w:rsidRPr="005F13BA" w:rsidTr="00E64A20">
        <w:trPr>
          <w:trHeight w:val="300"/>
        </w:trPr>
        <w:tc>
          <w:tcPr>
            <w:tcW w:w="975" w:type="dxa"/>
            <w:shd w:val="clear" w:color="auto" w:fill="auto"/>
            <w:noWrap/>
            <w:vAlign w:val="center"/>
            <w:hideMark/>
          </w:tcPr>
          <w:p w:rsidR="00C6201A" w:rsidRPr="005F13BA" w:rsidRDefault="00C6201A" w:rsidP="00FC5ACF">
            <w:pPr>
              <w:jc w:val="center"/>
              <w:rPr>
                <w:color w:val="1F1F1F"/>
                <w:sz w:val="28"/>
                <w:szCs w:val="28"/>
              </w:rPr>
            </w:pPr>
            <w:r w:rsidRPr="005F13BA">
              <w:rPr>
                <w:color w:val="1F1F1F"/>
                <w:sz w:val="28"/>
                <w:szCs w:val="28"/>
              </w:rPr>
              <w:t>7</w:t>
            </w:r>
          </w:p>
        </w:tc>
        <w:tc>
          <w:tcPr>
            <w:tcW w:w="1686" w:type="dxa"/>
            <w:shd w:val="clear" w:color="auto" w:fill="auto"/>
            <w:noWrap/>
            <w:vAlign w:val="bottom"/>
            <w:hideMark/>
          </w:tcPr>
          <w:p w:rsidR="00C6201A" w:rsidRPr="00414A00" w:rsidRDefault="00C6201A" w:rsidP="00FC5ACF">
            <w:pPr>
              <w:jc w:val="center"/>
              <w:rPr>
                <w:color w:val="1F1F1F"/>
                <w:sz w:val="28"/>
                <w:szCs w:val="28"/>
                <w:lang w:val="en-US"/>
              </w:rPr>
            </w:pPr>
            <w:r w:rsidRPr="00414A00">
              <w:rPr>
                <w:color w:val="1F1F1F"/>
                <w:sz w:val="28"/>
                <w:szCs w:val="28"/>
                <w:lang w:val="en-US"/>
              </w:rPr>
              <w:t>485673,33</w:t>
            </w:r>
          </w:p>
        </w:tc>
        <w:tc>
          <w:tcPr>
            <w:tcW w:w="1686" w:type="dxa"/>
            <w:shd w:val="clear" w:color="auto" w:fill="auto"/>
            <w:noWrap/>
            <w:vAlign w:val="bottom"/>
            <w:hideMark/>
          </w:tcPr>
          <w:p w:rsidR="00C6201A" w:rsidRPr="00414A00" w:rsidRDefault="00C6201A" w:rsidP="00FC5ACF">
            <w:pPr>
              <w:jc w:val="center"/>
              <w:rPr>
                <w:color w:val="1F1F1F"/>
                <w:sz w:val="28"/>
                <w:szCs w:val="28"/>
                <w:lang w:val="en-US"/>
              </w:rPr>
            </w:pPr>
            <w:r w:rsidRPr="00414A00">
              <w:rPr>
                <w:color w:val="1F1F1F"/>
                <w:sz w:val="28"/>
                <w:szCs w:val="28"/>
                <w:lang w:val="en-US"/>
              </w:rPr>
              <w:t>1374963,85</w:t>
            </w:r>
          </w:p>
        </w:tc>
        <w:tc>
          <w:tcPr>
            <w:tcW w:w="1397" w:type="dxa"/>
            <w:vMerge/>
            <w:vAlign w:val="center"/>
            <w:hideMark/>
          </w:tcPr>
          <w:p w:rsidR="00C6201A" w:rsidRPr="005F13BA" w:rsidRDefault="00C6201A" w:rsidP="00FC5ACF">
            <w:pPr>
              <w:rPr>
                <w:color w:val="1F1F1F"/>
                <w:sz w:val="28"/>
                <w:szCs w:val="28"/>
              </w:rPr>
            </w:pPr>
          </w:p>
        </w:tc>
        <w:tc>
          <w:tcPr>
            <w:tcW w:w="4037" w:type="dxa"/>
            <w:vMerge/>
            <w:vAlign w:val="center"/>
            <w:hideMark/>
          </w:tcPr>
          <w:p w:rsidR="00C6201A" w:rsidRPr="005F13BA" w:rsidRDefault="00C6201A" w:rsidP="00FC5ACF">
            <w:pPr>
              <w:rPr>
                <w:color w:val="1F1F1F"/>
                <w:sz w:val="28"/>
                <w:szCs w:val="28"/>
              </w:rPr>
            </w:pPr>
          </w:p>
        </w:tc>
      </w:tr>
      <w:tr w:rsidR="00C6201A" w:rsidRPr="005F13BA" w:rsidTr="00E64A20">
        <w:trPr>
          <w:trHeight w:val="300"/>
        </w:trPr>
        <w:tc>
          <w:tcPr>
            <w:tcW w:w="975" w:type="dxa"/>
            <w:shd w:val="clear" w:color="auto" w:fill="auto"/>
            <w:noWrap/>
            <w:vAlign w:val="center"/>
            <w:hideMark/>
          </w:tcPr>
          <w:p w:rsidR="00C6201A" w:rsidRPr="00E2451E" w:rsidRDefault="00C6201A" w:rsidP="00FC5ACF">
            <w:pPr>
              <w:jc w:val="center"/>
              <w:rPr>
                <w:color w:val="1F1F1F"/>
                <w:sz w:val="28"/>
                <w:szCs w:val="28"/>
                <w:lang w:val="en-US"/>
              </w:rPr>
            </w:pPr>
            <w:r>
              <w:rPr>
                <w:color w:val="1F1F1F"/>
                <w:sz w:val="28"/>
                <w:szCs w:val="28"/>
                <w:lang w:val="en-US"/>
              </w:rPr>
              <w:t>8</w:t>
            </w:r>
          </w:p>
        </w:tc>
        <w:tc>
          <w:tcPr>
            <w:tcW w:w="1686" w:type="dxa"/>
            <w:shd w:val="clear" w:color="auto" w:fill="auto"/>
            <w:noWrap/>
            <w:vAlign w:val="bottom"/>
            <w:hideMark/>
          </w:tcPr>
          <w:p w:rsidR="00C6201A" w:rsidRPr="00414A00" w:rsidRDefault="00C6201A" w:rsidP="00FC5ACF">
            <w:pPr>
              <w:jc w:val="center"/>
              <w:rPr>
                <w:color w:val="1F1F1F"/>
                <w:sz w:val="28"/>
                <w:szCs w:val="28"/>
                <w:lang w:val="en-US"/>
              </w:rPr>
            </w:pPr>
            <w:r w:rsidRPr="00414A00">
              <w:rPr>
                <w:color w:val="1F1F1F"/>
                <w:sz w:val="28"/>
                <w:szCs w:val="28"/>
                <w:lang w:val="en-US"/>
              </w:rPr>
              <w:t>485687,1</w:t>
            </w:r>
          </w:p>
        </w:tc>
        <w:tc>
          <w:tcPr>
            <w:tcW w:w="1686" w:type="dxa"/>
            <w:shd w:val="clear" w:color="auto" w:fill="auto"/>
            <w:noWrap/>
            <w:vAlign w:val="bottom"/>
            <w:hideMark/>
          </w:tcPr>
          <w:p w:rsidR="00C6201A" w:rsidRPr="00414A00" w:rsidRDefault="00C6201A" w:rsidP="00FC5ACF">
            <w:pPr>
              <w:jc w:val="center"/>
              <w:rPr>
                <w:color w:val="1F1F1F"/>
                <w:sz w:val="28"/>
                <w:szCs w:val="28"/>
                <w:lang w:val="en-US"/>
              </w:rPr>
            </w:pPr>
            <w:r w:rsidRPr="00414A00">
              <w:rPr>
                <w:color w:val="1F1F1F"/>
                <w:sz w:val="28"/>
                <w:szCs w:val="28"/>
                <w:lang w:val="en-US"/>
              </w:rPr>
              <w:t>1374934,45</w:t>
            </w:r>
          </w:p>
        </w:tc>
        <w:tc>
          <w:tcPr>
            <w:tcW w:w="1397" w:type="dxa"/>
            <w:vMerge/>
            <w:vAlign w:val="center"/>
            <w:hideMark/>
          </w:tcPr>
          <w:p w:rsidR="00C6201A" w:rsidRPr="005F13BA" w:rsidRDefault="00C6201A" w:rsidP="00FC5ACF">
            <w:pPr>
              <w:rPr>
                <w:color w:val="1F1F1F"/>
                <w:sz w:val="28"/>
                <w:szCs w:val="28"/>
              </w:rPr>
            </w:pPr>
          </w:p>
        </w:tc>
        <w:tc>
          <w:tcPr>
            <w:tcW w:w="4037" w:type="dxa"/>
            <w:vMerge/>
            <w:vAlign w:val="center"/>
            <w:hideMark/>
          </w:tcPr>
          <w:p w:rsidR="00C6201A" w:rsidRPr="005F13BA" w:rsidRDefault="00C6201A" w:rsidP="00FC5ACF">
            <w:pPr>
              <w:rPr>
                <w:color w:val="1F1F1F"/>
                <w:sz w:val="28"/>
                <w:szCs w:val="28"/>
              </w:rPr>
            </w:pPr>
          </w:p>
        </w:tc>
      </w:tr>
      <w:tr w:rsidR="00C6201A" w:rsidRPr="005F13BA" w:rsidTr="00E64A20">
        <w:trPr>
          <w:trHeight w:val="300"/>
        </w:trPr>
        <w:tc>
          <w:tcPr>
            <w:tcW w:w="975" w:type="dxa"/>
            <w:shd w:val="clear" w:color="auto" w:fill="auto"/>
            <w:noWrap/>
            <w:vAlign w:val="center"/>
            <w:hideMark/>
          </w:tcPr>
          <w:p w:rsidR="00C6201A" w:rsidRPr="00E2451E" w:rsidRDefault="00C6201A" w:rsidP="00FC5ACF">
            <w:pPr>
              <w:jc w:val="center"/>
              <w:rPr>
                <w:color w:val="1F1F1F"/>
                <w:sz w:val="28"/>
                <w:szCs w:val="28"/>
                <w:lang w:val="en-US"/>
              </w:rPr>
            </w:pPr>
            <w:r>
              <w:rPr>
                <w:color w:val="1F1F1F"/>
                <w:sz w:val="28"/>
                <w:szCs w:val="28"/>
                <w:lang w:val="en-US"/>
              </w:rPr>
              <w:t>9</w:t>
            </w:r>
          </w:p>
        </w:tc>
        <w:tc>
          <w:tcPr>
            <w:tcW w:w="1686" w:type="dxa"/>
            <w:shd w:val="clear" w:color="auto" w:fill="auto"/>
            <w:noWrap/>
            <w:vAlign w:val="bottom"/>
            <w:hideMark/>
          </w:tcPr>
          <w:p w:rsidR="00C6201A" w:rsidRPr="00414A00" w:rsidRDefault="00C6201A" w:rsidP="00FC5ACF">
            <w:pPr>
              <w:jc w:val="center"/>
              <w:rPr>
                <w:color w:val="1F1F1F"/>
                <w:sz w:val="28"/>
                <w:szCs w:val="28"/>
                <w:lang w:val="en-US"/>
              </w:rPr>
            </w:pPr>
            <w:r w:rsidRPr="00414A00">
              <w:rPr>
                <w:color w:val="1F1F1F"/>
                <w:sz w:val="28"/>
                <w:szCs w:val="28"/>
                <w:lang w:val="en-US"/>
              </w:rPr>
              <w:t>485718,13</w:t>
            </w:r>
          </w:p>
        </w:tc>
        <w:tc>
          <w:tcPr>
            <w:tcW w:w="1686" w:type="dxa"/>
            <w:shd w:val="clear" w:color="auto" w:fill="auto"/>
            <w:noWrap/>
            <w:vAlign w:val="bottom"/>
            <w:hideMark/>
          </w:tcPr>
          <w:p w:rsidR="00C6201A" w:rsidRPr="00414A00" w:rsidRDefault="00C6201A" w:rsidP="00FC5ACF">
            <w:pPr>
              <w:jc w:val="center"/>
              <w:rPr>
                <w:color w:val="1F1F1F"/>
                <w:sz w:val="28"/>
                <w:szCs w:val="28"/>
                <w:lang w:val="en-US"/>
              </w:rPr>
            </w:pPr>
            <w:r w:rsidRPr="00414A00">
              <w:rPr>
                <w:color w:val="1F1F1F"/>
                <w:sz w:val="28"/>
                <w:szCs w:val="28"/>
                <w:lang w:val="en-US"/>
              </w:rPr>
              <w:t>1374863,1</w:t>
            </w:r>
          </w:p>
        </w:tc>
        <w:tc>
          <w:tcPr>
            <w:tcW w:w="1397" w:type="dxa"/>
            <w:vMerge/>
            <w:vAlign w:val="center"/>
            <w:hideMark/>
          </w:tcPr>
          <w:p w:rsidR="00C6201A" w:rsidRPr="005F13BA" w:rsidRDefault="00C6201A" w:rsidP="00FC5ACF">
            <w:pPr>
              <w:rPr>
                <w:color w:val="1F1F1F"/>
                <w:sz w:val="28"/>
                <w:szCs w:val="28"/>
              </w:rPr>
            </w:pPr>
          </w:p>
        </w:tc>
        <w:tc>
          <w:tcPr>
            <w:tcW w:w="4037" w:type="dxa"/>
            <w:vMerge/>
            <w:vAlign w:val="center"/>
            <w:hideMark/>
          </w:tcPr>
          <w:p w:rsidR="00C6201A" w:rsidRPr="005F13BA" w:rsidRDefault="00C6201A" w:rsidP="00FC5ACF">
            <w:pPr>
              <w:rPr>
                <w:color w:val="1F1F1F"/>
                <w:sz w:val="28"/>
                <w:szCs w:val="28"/>
              </w:rPr>
            </w:pPr>
          </w:p>
        </w:tc>
      </w:tr>
      <w:tr w:rsidR="00C6201A" w:rsidRPr="005F13BA" w:rsidTr="00E64A20">
        <w:trPr>
          <w:trHeight w:val="300"/>
        </w:trPr>
        <w:tc>
          <w:tcPr>
            <w:tcW w:w="975" w:type="dxa"/>
            <w:shd w:val="clear" w:color="auto" w:fill="auto"/>
            <w:noWrap/>
            <w:vAlign w:val="center"/>
            <w:hideMark/>
          </w:tcPr>
          <w:p w:rsidR="00C6201A" w:rsidRPr="00E2451E" w:rsidRDefault="00C6201A" w:rsidP="00FC5ACF">
            <w:pPr>
              <w:jc w:val="center"/>
              <w:rPr>
                <w:color w:val="1F1F1F"/>
                <w:sz w:val="28"/>
                <w:szCs w:val="28"/>
                <w:lang w:val="en-US"/>
              </w:rPr>
            </w:pPr>
            <w:r>
              <w:rPr>
                <w:color w:val="1F1F1F"/>
                <w:sz w:val="28"/>
                <w:szCs w:val="28"/>
                <w:lang w:val="en-US"/>
              </w:rPr>
              <w:t>10</w:t>
            </w:r>
          </w:p>
        </w:tc>
        <w:tc>
          <w:tcPr>
            <w:tcW w:w="1686" w:type="dxa"/>
            <w:shd w:val="clear" w:color="auto" w:fill="auto"/>
            <w:noWrap/>
            <w:vAlign w:val="bottom"/>
            <w:hideMark/>
          </w:tcPr>
          <w:p w:rsidR="00C6201A" w:rsidRPr="00414A00" w:rsidRDefault="00C6201A" w:rsidP="00FC5ACF">
            <w:pPr>
              <w:jc w:val="center"/>
              <w:rPr>
                <w:color w:val="1F1F1F"/>
                <w:sz w:val="28"/>
                <w:szCs w:val="28"/>
                <w:lang w:val="en-US"/>
              </w:rPr>
            </w:pPr>
            <w:r w:rsidRPr="00414A00">
              <w:rPr>
                <w:color w:val="1F1F1F"/>
                <w:sz w:val="28"/>
                <w:szCs w:val="28"/>
                <w:lang w:val="en-US"/>
              </w:rPr>
              <w:t>485711,67</w:t>
            </w:r>
          </w:p>
        </w:tc>
        <w:tc>
          <w:tcPr>
            <w:tcW w:w="1686" w:type="dxa"/>
            <w:shd w:val="clear" w:color="auto" w:fill="auto"/>
            <w:noWrap/>
            <w:vAlign w:val="bottom"/>
            <w:hideMark/>
          </w:tcPr>
          <w:p w:rsidR="00C6201A" w:rsidRPr="00414A00" w:rsidRDefault="00C6201A" w:rsidP="00FC5ACF">
            <w:pPr>
              <w:jc w:val="center"/>
              <w:rPr>
                <w:color w:val="1F1F1F"/>
                <w:sz w:val="28"/>
                <w:szCs w:val="28"/>
                <w:lang w:val="en-US"/>
              </w:rPr>
            </w:pPr>
            <w:r w:rsidRPr="00414A00">
              <w:rPr>
                <w:color w:val="1F1F1F"/>
                <w:sz w:val="28"/>
                <w:szCs w:val="28"/>
                <w:lang w:val="en-US"/>
              </w:rPr>
              <w:t>1374860,28</w:t>
            </w:r>
          </w:p>
        </w:tc>
        <w:tc>
          <w:tcPr>
            <w:tcW w:w="1397" w:type="dxa"/>
            <w:vMerge/>
            <w:vAlign w:val="center"/>
            <w:hideMark/>
          </w:tcPr>
          <w:p w:rsidR="00C6201A" w:rsidRPr="005F13BA" w:rsidRDefault="00C6201A" w:rsidP="00FC5ACF">
            <w:pPr>
              <w:rPr>
                <w:color w:val="1F1F1F"/>
                <w:sz w:val="28"/>
                <w:szCs w:val="28"/>
              </w:rPr>
            </w:pPr>
          </w:p>
        </w:tc>
        <w:tc>
          <w:tcPr>
            <w:tcW w:w="4037" w:type="dxa"/>
            <w:vMerge/>
            <w:vAlign w:val="center"/>
            <w:hideMark/>
          </w:tcPr>
          <w:p w:rsidR="00C6201A" w:rsidRPr="005F13BA" w:rsidRDefault="00C6201A" w:rsidP="00FC5ACF">
            <w:pPr>
              <w:rPr>
                <w:color w:val="1F1F1F"/>
                <w:sz w:val="28"/>
                <w:szCs w:val="28"/>
              </w:rPr>
            </w:pPr>
          </w:p>
        </w:tc>
      </w:tr>
      <w:tr w:rsidR="00C6201A" w:rsidRPr="005F13BA" w:rsidTr="00E64A20">
        <w:trPr>
          <w:trHeight w:val="300"/>
        </w:trPr>
        <w:tc>
          <w:tcPr>
            <w:tcW w:w="975" w:type="dxa"/>
            <w:shd w:val="clear" w:color="auto" w:fill="auto"/>
            <w:noWrap/>
            <w:vAlign w:val="center"/>
            <w:hideMark/>
          </w:tcPr>
          <w:p w:rsidR="00C6201A" w:rsidRPr="00E2451E" w:rsidRDefault="00C6201A" w:rsidP="00FC5ACF">
            <w:pPr>
              <w:jc w:val="center"/>
              <w:rPr>
                <w:color w:val="1F1F1F"/>
                <w:sz w:val="28"/>
                <w:szCs w:val="28"/>
                <w:lang w:val="en-US"/>
              </w:rPr>
            </w:pPr>
            <w:r>
              <w:rPr>
                <w:color w:val="1F1F1F"/>
                <w:sz w:val="28"/>
                <w:szCs w:val="28"/>
                <w:lang w:val="en-US"/>
              </w:rPr>
              <w:t>11</w:t>
            </w:r>
          </w:p>
        </w:tc>
        <w:tc>
          <w:tcPr>
            <w:tcW w:w="1686" w:type="dxa"/>
            <w:shd w:val="clear" w:color="auto" w:fill="auto"/>
            <w:noWrap/>
            <w:vAlign w:val="bottom"/>
            <w:hideMark/>
          </w:tcPr>
          <w:p w:rsidR="00C6201A" w:rsidRPr="00414A00" w:rsidRDefault="00C6201A" w:rsidP="00FC5ACF">
            <w:pPr>
              <w:jc w:val="center"/>
              <w:rPr>
                <w:color w:val="1F1F1F"/>
                <w:sz w:val="28"/>
                <w:szCs w:val="28"/>
                <w:lang w:val="en-US"/>
              </w:rPr>
            </w:pPr>
            <w:r w:rsidRPr="00414A00">
              <w:rPr>
                <w:color w:val="1F1F1F"/>
                <w:sz w:val="28"/>
                <w:szCs w:val="28"/>
                <w:lang w:val="en-US"/>
              </w:rPr>
              <w:t>485713,28</w:t>
            </w:r>
          </w:p>
        </w:tc>
        <w:tc>
          <w:tcPr>
            <w:tcW w:w="1686" w:type="dxa"/>
            <w:shd w:val="clear" w:color="auto" w:fill="auto"/>
            <w:noWrap/>
            <w:vAlign w:val="bottom"/>
            <w:hideMark/>
          </w:tcPr>
          <w:p w:rsidR="00C6201A" w:rsidRPr="00414A00" w:rsidRDefault="00C6201A" w:rsidP="00FC5ACF">
            <w:pPr>
              <w:jc w:val="center"/>
              <w:rPr>
                <w:color w:val="1F1F1F"/>
                <w:sz w:val="28"/>
                <w:szCs w:val="28"/>
                <w:lang w:val="en-US"/>
              </w:rPr>
            </w:pPr>
            <w:r w:rsidRPr="00414A00">
              <w:rPr>
                <w:color w:val="1F1F1F"/>
                <w:sz w:val="28"/>
                <w:szCs w:val="28"/>
                <w:lang w:val="en-US"/>
              </w:rPr>
              <w:t>1374856,62</w:t>
            </w:r>
          </w:p>
        </w:tc>
        <w:tc>
          <w:tcPr>
            <w:tcW w:w="1397" w:type="dxa"/>
            <w:vMerge/>
            <w:vAlign w:val="center"/>
            <w:hideMark/>
          </w:tcPr>
          <w:p w:rsidR="00C6201A" w:rsidRPr="005F13BA" w:rsidRDefault="00C6201A" w:rsidP="00FC5ACF">
            <w:pPr>
              <w:rPr>
                <w:color w:val="1F1F1F"/>
                <w:sz w:val="28"/>
                <w:szCs w:val="28"/>
              </w:rPr>
            </w:pPr>
          </w:p>
        </w:tc>
        <w:tc>
          <w:tcPr>
            <w:tcW w:w="4037" w:type="dxa"/>
            <w:vMerge/>
            <w:vAlign w:val="center"/>
            <w:hideMark/>
          </w:tcPr>
          <w:p w:rsidR="00C6201A" w:rsidRPr="005F13BA" w:rsidRDefault="00C6201A" w:rsidP="00FC5ACF">
            <w:pPr>
              <w:rPr>
                <w:color w:val="1F1F1F"/>
                <w:sz w:val="28"/>
                <w:szCs w:val="28"/>
              </w:rPr>
            </w:pPr>
          </w:p>
        </w:tc>
      </w:tr>
    </w:tbl>
    <w:p w:rsidR="00C6201A" w:rsidRDefault="00C6201A" w:rsidP="00C6201A">
      <w:pPr>
        <w:rPr>
          <w:sz w:val="28"/>
          <w:szCs w:val="28"/>
        </w:rPr>
      </w:pPr>
    </w:p>
    <w:p w:rsidR="00C6201A" w:rsidRDefault="00C6201A" w:rsidP="00C6201A">
      <w:pPr>
        <w:rPr>
          <w:sz w:val="28"/>
          <w:szCs w:val="28"/>
          <w:lang w:val="en-US"/>
        </w:rPr>
      </w:pPr>
      <w:r>
        <w:rPr>
          <w:sz w:val="28"/>
          <w:szCs w:val="28"/>
        </w:rPr>
        <w:t>*</w:t>
      </w:r>
      <w:r w:rsidRPr="006F0846">
        <w:rPr>
          <w:sz w:val="28"/>
          <w:szCs w:val="28"/>
        </w:rPr>
        <w:t>Система координат МСК-23</w:t>
      </w:r>
    </w:p>
    <w:p w:rsidR="00C6201A" w:rsidRDefault="00C6201A" w:rsidP="00C6201A">
      <w:pPr>
        <w:rPr>
          <w:highlight w:val="yellow"/>
        </w:rPr>
      </w:pPr>
    </w:p>
    <w:p w:rsidR="00C6201A" w:rsidRPr="00C6201A" w:rsidRDefault="00C6201A" w:rsidP="00C6201A"/>
    <w:p w:rsidR="00794F14" w:rsidRPr="00794F14" w:rsidRDefault="00794F14" w:rsidP="00794F14">
      <w:pPr>
        <w:sectPr w:rsidR="00794F14" w:rsidRPr="00794F14" w:rsidSect="00A623FB">
          <w:pgSz w:w="11906" w:h="16838"/>
          <w:pgMar w:top="1134" w:right="567" w:bottom="1276" w:left="1559" w:header="709" w:footer="709" w:gutter="0"/>
          <w:cols w:space="708"/>
          <w:docGrid w:linePitch="360"/>
        </w:sectPr>
      </w:pPr>
    </w:p>
    <w:p w:rsidR="00A5342C" w:rsidRPr="00342908" w:rsidRDefault="00614DA8" w:rsidP="001B6982">
      <w:pPr>
        <w:pStyle w:val="1"/>
        <w:spacing w:before="0" w:line="276" w:lineRule="auto"/>
        <w:rPr>
          <w:rFonts w:ascii="Times New Roman" w:hAnsi="Times New Roman"/>
          <w:sz w:val="28"/>
          <w:szCs w:val="28"/>
        </w:rPr>
      </w:pPr>
      <w:bookmarkStart w:id="19" w:name="_Toc465373682"/>
      <w:r>
        <w:rPr>
          <w:rFonts w:ascii="Times New Roman" w:hAnsi="Times New Roman"/>
          <w:sz w:val="28"/>
          <w:szCs w:val="28"/>
        </w:rPr>
        <w:lastRenderedPageBreak/>
        <w:t>7</w:t>
      </w:r>
      <w:r w:rsidR="00342908" w:rsidRPr="00342908">
        <w:rPr>
          <w:rFonts w:ascii="Times New Roman" w:hAnsi="Times New Roman"/>
          <w:sz w:val="28"/>
          <w:szCs w:val="28"/>
        </w:rPr>
        <w:t>. СТРУКТУРА ТЕРРИТОРИИ, ОБРАЗУЕМАЯ В РЕЗУЛЬТАТЕ МЕЖЕВАНИЯ</w:t>
      </w:r>
      <w:bookmarkEnd w:id="19"/>
    </w:p>
    <w:p w:rsidR="00860477" w:rsidRPr="00C421E3" w:rsidRDefault="00FA1F82" w:rsidP="00860477">
      <w:pPr>
        <w:spacing w:line="360" w:lineRule="auto"/>
        <w:ind w:right="-57" w:firstLine="709"/>
        <w:jc w:val="both"/>
        <w:rPr>
          <w:sz w:val="28"/>
          <w:szCs w:val="28"/>
        </w:rPr>
      </w:pPr>
      <w:r w:rsidRPr="00860477">
        <w:rPr>
          <w:sz w:val="28"/>
          <w:szCs w:val="28"/>
        </w:rPr>
        <w:t xml:space="preserve">Участок проектирования расположен в </w:t>
      </w:r>
      <w:r w:rsidR="00860477" w:rsidRPr="00860477">
        <w:rPr>
          <w:sz w:val="28"/>
          <w:szCs w:val="28"/>
        </w:rPr>
        <w:t xml:space="preserve">северо-западной </w:t>
      </w:r>
      <w:r w:rsidRPr="00860477">
        <w:rPr>
          <w:sz w:val="28"/>
          <w:szCs w:val="28"/>
        </w:rPr>
        <w:t>части муниципальн</w:t>
      </w:r>
      <w:r w:rsidR="00613C2F" w:rsidRPr="00860477">
        <w:rPr>
          <w:sz w:val="28"/>
          <w:szCs w:val="28"/>
        </w:rPr>
        <w:t>ого образования город Краснодар.</w:t>
      </w:r>
      <w:r w:rsidRPr="00860477">
        <w:rPr>
          <w:sz w:val="28"/>
          <w:szCs w:val="28"/>
        </w:rPr>
        <w:t xml:space="preserve"> </w:t>
      </w:r>
      <w:r w:rsidR="00860477" w:rsidRPr="00860477">
        <w:rPr>
          <w:sz w:val="28"/>
          <w:szCs w:val="28"/>
        </w:rPr>
        <w:t>Территория в границах проектирования относится к территории общего пользования по улице Артёмовская и части улицы Семёновская в городе Краснодаре.</w:t>
      </w:r>
      <w:r w:rsidR="00613C2F" w:rsidRPr="00860477">
        <w:rPr>
          <w:sz w:val="28"/>
          <w:szCs w:val="28"/>
        </w:rPr>
        <w:t xml:space="preserve"> </w:t>
      </w:r>
      <w:r w:rsidR="00860477" w:rsidRPr="00860477">
        <w:rPr>
          <w:sz w:val="28"/>
          <w:szCs w:val="28"/>
        </w:rPr>
        <w:t>Территория</w:t>
      </w:r>
      <w:r w:rsidR="00860477" w:rsidRPr="00822959">
        <w:rPr>
          <w:sz w:val="28"/>
          <w:szCs w:val="28"/>
        </w:rPr>
        <w:t xml:space="preserve"> свободна от застройки, имеются инженерные сети: </w:t>
      </w:r>
      <w:r w:rsidR="00860477">
        <w:rPr>
          <w:sz w:val="28"/>
          <w:szCs w:val="28"/>
        </w:rPr>
        <w:t xml:space="preserve">по ул.Артёмовская </w:t>
      </w:r>
      <w:r w:rsidR="00860477" w:rsidRPr="00822959">
        <w:rPr>
          <w:sz w:val="28"/>
          <w:szCs w:val="28"/>
        </w:rPr>
        <w:t>линия электроснабжения напряжением 0,4 кВ</w:t>
      </w:r>
      <w:r w:rsidR="00860477">
        <w:rPr>
          <w:sz w:val="28"/>
          <w:szCs w:val="28"/>
        </w:rPr>
        <w:t>, по ул.Семёновская газопровод низкого давления</w:t>
      </w:r>
      <w:r w:rsidR="00860477" w:rsidRPr="00822959">
        <w:rPr>
          <w:sz w:val="28"/>
        </w:rPr>
        <w:t xml:space="preserve"> </w:t>
      </w:r>
      <w:r w:rsidR="00860477">
        <w:rPr>
          <w:sz w:val="28"/>
        </w:rPr>
        <w:t xml:space="preserve">Де315 и газопровод высокого </w:t>
      </w:r>
      <w:r w:rsidR="00860477" w:rsidRPr="00C421E3">
        <w:rPr>
          <w:sz w:val="28"/>
          <w:szCs w:val="28"/>
        </w:rPr>
        <w:t>давления Де530.</w:t>
      </w:r>
    </w:p>
    <w:p w:rsidR="00CE6ADA" w:rsidRPr="005D57EE" w:rsidRDefault="00CE6ADA" w:rsidP="00CE6ADA">
      <w:pPr>
        <w:spacing w:line="312" w:lineRule="auto"/>
        <w:ind w:right="-57" w:firstLine="709"/>
        <w:jc w:val="both"/>
        <w:rPr>
          <w:sz w:val="28"/>
          <w:szCs w:val="28"/>
        </w:rPr>
      </w:pPr>
      <w:r w:rsidRPr="005D57EE">
        <w:rPr>
          <w:sz w:val="28"/>
          <w:szCs w:val="28"/>
        </w:rPr>
        <w:t xml:space="preserve">Местом врезки является подземный полиэтиленовый газопровод низкого давления Де315, проходящий по ул.Семеновской. От места врезки прокладывается подземный полиэтиленовый газопровод низкого давления из трубы ПЭ 80 SDR 11 Де110х10,0 по </w:t>
      </w:r>
      <w:r>
        <w:rPr>
          <w:sz w:val="28"/>
          <w:szCs w:val="28"/>
        </w:rPr>
        <w:t>о</w:t>
      </w:r>
      <w:r w:rsidRPr="005D57EE">
        <w:rPr>
          <w:sz w:val="28"/>
          <w:szCs w:val="28"/>
        </w:rPr>
        <w:t>зеле</w:t>
      </w:r>
      <w:r>
        <w:rPr>
          <w:sz w:val="28"/>
          <w:szCs w:val="28"/>
        </w:rPr>
        <w:t>нен</w:t>
      </w:r>
      <w:r w:rsidRPr="005D57EE">
        <w:rPr>
          <w:sz w:val="28"/>
          <w:szCs w:val="28"/>
        </w:rPr>
        <w:t>ной зоне ул. Артемовской (согласно п.12.33 СП 42.13330.2011) до отвода на газифицируемый жилой дом №10. В конце проектируемого газопровода предусматривается заглушка.</w:t>
      </w:r>
    </w:p>
    <w:p w:rsidR="00CE6ADA" w:rsidRDefault="00CE6ADA" w:rsidP="00CE6ADA">
      <w:pPr>
        <w:spacing w:line="312" w:lineRule="auto"/>
        <w:ind w:right="-57" w:firstLine="709"/>
        <w:jc w:val="both"/>
        <w:rPr>
          <w:sz w:val="28"/>
          <w:szCs w:val="28"/>
        </w:rPr>
      </w:pPr>
      <w:r w:rsidRPr="005D57EE">
        <w:rPr>
          <w:sz w:val="28"/>
          <w:szCs w:val="28"/>
        </w:rPr>
        <w:t xml:space="preserve">От места врезки прокладывается подземный полиэтиленовый газопровод низкого давления из трубы ПЭ 80 SDR 11 Де110х10,0 по </w:t>
      </w:r>
      <w:r>
        <w:rPr>
          <w:sz w:val="28"/>
          <w:szCs w:val="28"/>
        </w:rPr>
        <w:t>о</w:t>
      </w:r>
      <w:r w:rsidRPr="005D57EE">
        <w:rPr>
          <w:sz w:val="28"/>
          <w:szCs w:val="28"/>
        </w:rPr>
        <w:t>зеле</w:t>
      </w:r>
      <w:r>
        <w:rPr>
          <w:sz w:val="28"/>
          <w:szCs w:val="28"/>
        </w:rPr>
        <w:t>нен</w:t>
      </w:r>
      <w:r w:rsidRPr="005D57EE">
        <w:rPr>
          <w:sz w:val="28"/>
          <w:szCs w:val="28"/>
        </w:rPr>
        <w:t>ной зоне ул. Артемовской (согласно п.12.33 СП 42.13330.2011) до отвода на газифицируемый жилой дом №10. В конце проектируемого газопровода предусматривается заглушка</w:t>
      </w:r>
      <w:r w:rsidRPr="005114EA">
        <w:rPr>
          <w:sz w:val="28"/>
          <w:szCs w:val="28"/>
        </w:rPr>
        <w:t xml:space="preserve"> </w:t>
      </w:r>
      <w:r>
        <w:rPr>
          <w:sz w:val="28"/>
          <w:szCs w:val="28"/>
        </w:rPr>
        <w:t>Протяженность газопровода Де110х10,0 от места врезки до указанного отвода 110,7 м, до заглушки 112 м.</w:t>
      </w:r>
    </w:p>
    <w:p w:rsidR="00CE6ADA" w:rsidRDefault="00CE6ADA" w:rsidP="00CE6ADA">
      <w:pPr>
        <w:spacing w:line="312" w:lineRule="auto"/>
        <w:ind w:right="-57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От отвода расположенного на проектируемом газопроводе низкого давления </w:t>
      </w:r>
      <w:r w:rsidRPr="005D57EE">
        <w:rPr>
          <w:sz w:val="28"/>
          <w:szCs w:val="28"/>
        </w:rPr>
        <w:t>Де110</w:t>
      </w:r>
      <w:r>
        <w:rPr>
          <w:sz w:val="28"/>
          <w:szCs w:val="28"/>
        </w:rPr>
        <w:t xml:space="preserve"> предусматривается проектирование </w:t>
      </w:r>
      <w:proofErr w:type="spellStart"/>
      <w:r>
        <w:rPr>
          <w:sz w:val="28"/>
          <w:szCs w:val="28"/>
        </w:rPr>
        <w:t>газопровода-ввод</w:t>
      </w:r>
      <w:proofErr w:type="spellEnd"/>
      <w:r>
        <w:rPr>
          <w:sz w:val="28"/>
          <w:szCs w:val="28"/>
        </w:rPr>
        <w:t xml:space="preserve"> до границы земельного участка по ул.Артемовская, 10 - подземный полиэтиленовый газопровод низкого давления из трубы ПЭ 80</w:t>
      </w:r>
      <w:r w:rsidRPr="005A31F6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SDR</w:t>
      </w:r>
      <w:r>
        <w:rPr>
          <w:sz w:val="28"/>
          <w:szCs w:val="28"/>
        </w:rPr>
        <w:t xml:space="preserve"> 11 Де63х5,8 с установкой газового стояка на красной линии газифицируемого участка №10 по ул.Артёмовской. Глубина прокладки газопровода под дорогой ул.Артёмовской принята не менее 1,8 м. Протяженность </w:t>
      </w:r>
      <w:r w:rsidRPr="005D57EE">
        <w:rPr>
          <w:sz w:val="28"/>
          <w:szCs w:val="28"/>
        </w:rPr>
        <w:t>газопровода</w:t>
      </w:r>
      <w:r>
        <w:rPr>
          <w:sz w:val="28"/>
          <w:szCs w:val="28"/>
        </w:rPr>
        <w:t xml:space="preserve"> Де 63х5,8 8,7 м.</w:t>
      </w:r>
    </w:p>
    <w:p w:rsidR="00912DA5" w:rsidRDefault="00CE6ADA" w:rsidP="00912DA5">
      <w:pPr>
        <w:spacing w:line="312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Протяженность всего </w:t>
      </w:r>
      <w:r w:rsidRPr="005D57EE">
        <w:rPr>
          <w:sz w:val="28"/>
          <w:szCs w:val="28"/>
        </w:rPr>
        <w:t>проектируемого газопровода</w:t>
      </w:r>
      <w:r>
        <w:rPr>
          <w:sz w:val="28"/>
          <w:szCs w:val="28"/>
        </w:rPr>
        <w:t xml:space="preserve"> низкого давления от места врезки с учетом отвода к жилому дому №10 по ул.Артемовская составляет 119,5 м.</w:t>
      </w:r>
      <w:r w:rsidR="00912DA5" w:rsidRPr="00912DA5">
        <w:rPr>
          <w:sz w:val="28"/>
          <w:szCs w:val="28"/>
        </w:rPr>
        <w:t xml:space="preserve"> </w:t>
      </w:r>
    </w:p>
    <w:p w:rsidR="00912DA5" w:rsidRPr="00C421E3" w:rsidRDefault="00912DA5" w:rsidP="00912DA5">
      <w:pPr>
        <w:spacing w:line="312" w:lineRule="auto"/>
        <w:ind w:firstLine="708"/>
        <w:jc w:val="both"/>
        <w:rPr>
          <w:sz w:val="28"/>
          <w:szCs w:val="28"/>
        </w:rPr>
      </w:pPr>
      <w:r w:rsidRPr="00C421E3">
        <w:rPr>
          <w:sz w:val="28"/>
          <w:szCs w:val="28"/>
        </w:rPr>
        <w:lastRenderedPageBreak/>
        <w:t>Проектом</w:t>
      </w:r>
      <w:r>
        <w:rPr>
          <w:sz w:val="28"/>
          <w:szCs w:val="28"/>
        </w:rPr>
        <w:t xml:space="preserve"> планировки территории</w:t>
      </w:r>
      <w:r w:rsidRPr="00C421E3">
        <w:rPr>
          <w:sz w:val="28"/>
          <w:szCs w:val="28"/>
        </w:rPr>
        <w:t xml:space="preserve"> устанавливаются красные линии вдоль трассы проектируемого газопровода низкого давления</w:t>
      </w:r>
      <w:r>
        <w:rPr>
          <w:sz w:val="28"/>
          <w:szCs w:val="28"/>
        </w:rPr>
        <w:t xml:space="preserve"> по границам земельных участков:</w:t>
      </w:r>
    </w:p>
    <w:p w:rsidR="00912DA5" w:rsidRPr="009F2AC9" w:rsidRDefault="00912DA5" w:rsidP="00912DA5">
      <w:pPr>
        <w:spacing w:line="312" w:lineRule="auto"/>
        <w:ind w:firstLine="708"/>
        <w:jc w:val="both"/>
        <w:rPr>
          <w:sz w:val="28"/>
          <w:szCs w:val="28"/>
        </w:rPr>
      </w:pPr>
      <w:r w:rsidRPr="00824098">
        <w:rPr>
          <w:sz w:val="28"/>
          <w:szCs w:val="28"/>
        </w:rPr>
        <w:t xml:space="preserve">- по ул. Артёмовская, от пересечения с ул.Семёновская в западном </w:t>
      </w:r>
      <w:r w:rsidRPr="009F2AC9">
        <w:rPr>
          <w:sz w:val="28"/>
          <w:szCs w:val="28"/>
        </w:rPr>
        <w:t>направлении на протяжении 140 м;</w:t>
      </w:r>
    </w:p>
    <w:p w:rsidR="00912DA5" w:rsidRPr="009F2AC9" w:rsidRDefault="00912DA5" w:rsidP="00912DA5">
      <w:pPr>
        <w:spacing w:line="312" w:lineRule="auto"/>
        <w:ind w:firstLine="708"/>
        <w:jc w:val="both"/>
        <w:rPr>
          <w:sz w:val="28"/>
          <w:szCs w:val="28"/>
        </w:rPr>
      </w:pPr>
      <w:r w:rsidRPr="009F2AC9">
        <w:rPr>
          <w:sz w:val="28"/>
          <w:szCs w:val="28"/>
        </w:rPr>
        <w:t>- по ул.Семёновская, от пересечения с ул.Артёмовская на протяжении 18 м в северном и 20 м в южном направлениях, до границ угловых земельных участков.</w:t>
      </w:r>
    </w:p>
    <w:p w:rsidR="005F083E" w:rsidRPr="00C22163" w:rsidRDefault="005F083E" w:rsidP="005F083E">
      <w:pPr>
        <w:spacing w:line="360" w:lineRule="auto"/>
        <w:ind w:firstLine="708"/>
        <w:jc w:val="both"/>
        <w:rPr>
          <w:sz w:val="28"/>
          <w:szCs w:val="28"/>
        </w:rPr>
      </w:pPr>
      <w:r w:rsidRPr="00F918D6">
        <w:rPr>
          <w:sz w:val="28"/>
          <w:szCs w:val="28"/>
        </w:rPr>
        <w:t>Земельный участок</w:t>
      </w:r>
      <w:r>
        <w:rPr>
          <w:sz w:val="28"/>
          <w:szCs w:val="28"/>
        </w:rPr>
        <w:t xml:space="preserve"> ЗУ1</w:t>
      </w:r>
      <w:r w:rsidRPr="00F918D6">
        <w:rPr>
          <w:sz w:val="28"/>
          <w:szCs w:val="28"/>
        </w:rPr>
        <w:t>, предоставляемый для размещения газопровода</w:t>
      </w:r>
      <w:r>
        <w:rPr>
          <w:sz w:val="28"/>
          <w:szCs w:val="28"/>
        </w:rPr>
        <w:t xml:space="preserve"> низкого давления</w:t>
      </w:r>
      <w:r w:rsidRPr="00C22163">
        <w:rPr>
          <w:sz w:val="28"/>
          <w:szCs w:val="28"/>
        </w:rPr>
        <w:t xml:space="preserve">, </w:t>
      </w:r>
      <w:r>
        <w:rPr>
          <w:sz w:val="28"/>
          <w:szCs w:val="28"/>
        </w:rPr>
        <w:t xml:space="preserve">относится к </w:t>
      </w:r>
      <w:r w:rsidRPr="00C22163">
        <w:rPr>
          <w:sz w:val="28"/>
          <w:szCs w:val="28"/>
        </w:rPr>
        <w:t>территории общего пользования по улице Артёмовская и части улицы Семёновская, относится к категории з</w:t>
      </w:r>
      <w:r w:rsidRPr="00C22163">
        <w:rPr>
          <w:bCs/>
          <w:sz w:val="28"/>
          <w:szCs w:val="28"/>
        </w:rPr>
        <w:t>емель населённых пунктов</w:t>
      </w:r>
      <w:r w:rsidRPr="00C22163">
        <w:rPr>
          <w:sz w:val="28"/>
          <w:szCs w:val="28"/>
        </w:rPr>
        <w:t>, и представляет собой территорию вдоль запроектированной трассы, необходимую для выполнения комплекса подготовительных, земляных и строительно-монтажных работ, ограниченные условными линиями, проведенными параллельно осям газопроводов на расстоянии 2,0 м в обе стороны от оси газопровода. Использование земельного участка над проложенным газопроводом по назначению, по обеспечению сохранности газопроводов, должно осуществляться землепользователем этого участка. Ширина полосы отвода 4 м.</w:t>
      </w:r>
    </w:p>
    <w:p w:rsidR="00AF697A" w:rsidRDefault="00613C2F" w:rsidP="00AF697A">
      <w:pPr>
        <w:spacing w:line="312" w:lineRule="auto"/>
        <w:ind w:firstLine="708"/>
        <w:jc w:val="both"/>
        <w:rPr>
          <w:sz w:val="28"/>
          <w:szCs w:val="28"/>
        </w:rPr>
      </w:pPr>
      <w:r w:rsidRPr="00BA0B5E">
        <w:rPr>
          <w:sz w:val="28"/>
          <w:szCs w:val="28"/>
        </w:rPr>
        <w:t xml:space="preserve">Образуемая в результате межевания территория не нарушает сложившуюся структуру, поддерживает </w:t>
      </w:r>
      <w:r w:rsidR="00285752" w:rsidRPr="00BA0B5E">
        <w:rPr>
          <w:sz w:val="28"/>
          <w:szCs w:val="28"/>
        </w:rPr>
        <w:t>каркас</w:t>
      </w:r>
      <w:r w:rsidRPr="00BA0B5E">
        <w:rPr>
          <w:sz w:val="28"/>
          <w:szCs w:val="28"/>
        </w:rPr>
        <w:t xml:space="preserve"> территорий общего </w:t>
      </w:r>
      <w:r w:rsidRPr="005F083E">
        <w:rPr>
          <w:sz w:val="28"/>
          <w:szCs w:val="28"/>
        </w:rPr>
        <w:t>пользования.</w:t>
      </w:r>
    </w:p>
    <w:p w:rsidR="00AF697A" w:rsidRDefault="00AF697A" w:rsidP="00AF697A">
      <w:pPr>
        <w:spacing w:line="312" w:lineRule="auto"/>
        <w:ind w:firstLine="708"/>
        <w:jc w:val="both"/>
        <w:rPr>
          <w:sz w:val="28"/>
          <w:szCs w:val="28"/>
        </w:rPr>
      </w:pPr>
    </w:p>
    <w:p w:rsidR="00AF697A" w:rsidRDefault="00AF697A" w:rsidP="00AF697A">
      <w:pPr>
        <w:spacing w:line="312" w:lineRule="auto"/>
        <w:ind w:firstLine="708"/>
        <w:jc w:val="both"/>
        <w:rPr>
          <w:sz w:val="28"/>
          <w:szCs w:val="28"/>
        </w:rPr>
      </w:pPr>
    </w:p>
    <w:p w:rsidR="00570F00" w:rsidRDefault="00570F00" w:rsidP="00D53105">
      <w:pPr>
        <w:spacing w:line="312" w:lineRule="auto"/>
        <w:ind w:firstLine="708"/>
        <w:jc w:val="center"/>
        <w:rPr>
          <w:sz w:val="28"/>
          <w:szCs w:val="28"/>
          <w:highlight w:val="yellow"/>
        </w:rPr>
        <w:sectPr w:rsidR="00570F00" w:rsidSect="00A623FB">
          <w:pgSz w:w="11906" w:h="16838"/>
          <w:pgMar w:top="1134" w:right="567" w:bottom="1276" w:left="1559" w:header="709" w:footer="709" w:gutter="0"/>
          <w:cols w:space="708"/>
          <w:docGrid w:linePitch="360"/>
        </w:sectPr>
      </w:pPr>
    </w:p>
    <w:p w:rsidR="001B4E3A" w:rsidRPr="00342908" w:rsidRDefault="00D53105" w:rsidP="00342908">
      <w:pPr>
        <w:pStyle w:val="1"/>
        <w:pageBreakBefore/>
        <w:spacing w:before="0" w:line="276" w:lineRule="auto"/>
        <w:jc w:val="center"/>
        <w:rPr>
          <w:rFonts w:ascii="Times New Roman" w:hAnsi="Times New Roman"/>
          <w:sz w:val="28"/>
          <w:szCs w:val="28"/>
        </w:rPr>
      </w:pPr>
      <w:bookmarkStart w:id="20" w:name="_Toc465373683"/>
      <w:r>
        <w:rPr>
          <w:rFonts w:ascii="Times New Roman" w:hAnsi="Times New Roman"/>
          <w:sz w:val="28"/>
          <w:szCs w:val="28"/>
        </w:rPr>
        <w:lastRenderedPageBreak/>
        <w:t>8</w:t>
      </w:r>
      <w:r w:rsidR="00342908" w:rsidRPr="00342908">
        <w:rPr>
          <w:rFonts w:ascii="Times New Roman" w:hAnsi="Times New Roman"/>
          <w:sz w:val="28"/>
          <w:szCs w:val="28"/>
        </w:rPr>
        <w:t>. ОСНОВНЫЕ ПОКАЗАТЕЛИ ПО ПРОЕКТУ МЕЖЕВАНИЯ</w:t>
      </w:r>
      <w:bookmarkEnd w:id="20"/>
      <w:r w:rsidR="00342908" w:rsidRPr="00342908">
        <w:rPr>
          <w:rFonts w:ascii="Times New Roman" w:hAnsi="Times New Roman"/>
          <w:sz w:val="28"/>
          <w:szCs w:val="28"/>
        </w:rPr>
        <w:t xml:space="preserve"> </w:t>
      </w:r>
    </w:p>
    <w:p w:rsidR="00437DA4" w:rsidRDefault="00437DA4" w:rsidP="00437DA4">
      <w:pPr>
        <w:ind w:firstLine="709"/>
        <w:jc w:val="both"/>
        <w:rPr>
          <w:sz w:val="28"/>
          <w:szCs w:val="28"/>
        </w:rPr>
      </w:pPr>
    </w:p>
    <w:p w:rsidR="00F565CD" w:rsidRPr="00F565CD" w:rsidRDefault="00F565CD" w:rsidP="00F565CD">
      <w:pPr>
        <w:spacing w:line="312" w:lineRule="auto"/>
        <w:ind w:firstLine="708"/>
        <w:jc w:val="both"/>
        <w:rPr>
          <w:sz w:val="28"/>
          <w:szCs w:val="28"/>
        </w:rPr>
      </w:pPr>
      <w:r w:rsidRPr="00F565CD">
        <w:rPr>
          <w:sz w:val="28"/>
          <w:szCs w:val="28"/>
        </w:rPr>
        <w:t>Настоящий проект обеспечивает равные права и возможности правообладателей земельных участков в соответствии с действующим законодательством. Сформированная граница земельного участка позволяет обеспечить необходимые требования по содержанию и обслуживанию объектов инженерной инфраструктуры в условиях сложившейся планировочной системы территории проектирования.</w:t>
      </w:r>
    </w:p>
    <w:p w:rsidR="00437DA4" w:rsidRPr="00F565CD" w:rsidRDefault="00437DA4" w:rsidP="00F565CD">
      <w:pPr>
        <w:spacing w:line="312" w:lineRule="auto"/>
        <w:ind w:firstLine="708"/>
        <w:jc w:val="both"/>
        <w:rPr>
          <w:sz w:val="28"/>
          <w:szCs w:val="28"/>
        </w:rPr>
      </w:pPr>
      <w:r w:rsidRPr="00F565CD">
        <w:rPr>
          <w:sz w:val="28"/>
          <w:szCs w:val="28"/>
        </w:rPr>
        <w:t xml:space="preserve">Количество земельных участков образуемых из земель </w:t>
      </w:r>
      <w:proofErr w:type="spellStart"/>
      <w:r w:rsidRPr="00F565CD">
        <w:rPr>
          <w:sz w:val="28"/>
          <w:szCs w:val="28"/>
        </w:rPr>
        <w:t>неразграниченной</w:t>
      </w:r>
      <w:proofErr w:type="spellEnd"/>
      <w:r w:rsidRPr="00F565CD">
        <w:rPr>
          <w:sz w:val="28"/>
          <w:szCs w:val="28"/>
        </w:rPr>
        <w:t xml:space="preserve"> государственной (муниципальной) собственности - </w:t>
      </w:r>
      <w:r w:rsidR="00B65E80" w:rsidRPr="00F565CD">
        <w:rPr>
          <w:sz w:val="28"/>
          <w:szCs w:val="28"/>
        </w:rPr>
        <w:t>1</w:t>
      </w:r>
      <w:r w:rsidRPr="00F565CD">
        <w:rPr>
          <w:sz w:val="28"/>
          <w:szCs w:val="28"/>
        </w:rPr>
        <w:t xml:space="preserve">, общей площадью </w:t>
      </w:r>
      <w:r w:rsidR="00B65E80" w:rsidRPr="00F565CD">
        <w:rPr>
          <w:sz w:val="28"/>
          <w:szCs w:val="28"/>
        </w:rPr>
        <w:t>485</w:t>
      </w:r>
      <w:r w:rsidRPr="00F565CD">
        <w:rPr>
          <w:sz w:val="28"/>
          <w:szCs w:val="28"/>
        </w:rPr>
        <w:t xml:space="preserve"> кв.м.</w:t>
      </w:r>
    </w:p>
    <w:p w:rsidR="00180231" w:rsidRPr="00F565CD" w:rsidRDefault="00180231" w:rsidP="00F565CD">
      <w:pPr>
        <w:spacing w:line="312" w:lineRule="auto"/>
        <w:ind w:firstLine="708"/>
        <w:jc w:val="both"/>
        <w:rPr>
          <w:sz w:val="28"/>
          <w:szCs w:val="28"/>
        </w:rPr>
      </w:pPr>
      <w:r w:rsidRPr="00F565CD">
        <w:rPr>
          <w:sz w:val="28"/>
          <w:szCs w:val="28"/>
        </w:rPr>
        <w:t>Вид разрешенного использования образуем</w:t>
      </w:r>
      <w:r w:rsidR="00A422D0" w:rsidRPr="00F565CD">
        <w:rPr>
          <w:sz w:val="28"/>
          <w:szCs w:val="28"/>
        </w:rPr>
        <w:t>ого</w:t>
      </w:r>
      <w:r w:rsidRPr="00F565CD">
        <w:rPr>
          <w:sz w:val="28"/>
          <w:szCs w:val="28"/>
        </w:rPr>
        <w:t xml:space="preserve"> земельн</w:t>
      </w:r>
      <w:r w:rsidR="00A422D0" w:rsidRPr="00F565CD">
        <w:rPr>
          <w:sz w:val="28"/>
          <w:szCs w:val="28"/>
        </w:rPr>
        <w:t>ого</w:t>
      </w:r>
      <w:r w:rsidRPr="00F565CD">
        <w:rPr>
          <w:sz w:val="28"/>
          <w:szCs w:val="28"/>
        </w:rPr>
        <w:t xml:space="preserve"> участк</w:t>
      </w:r>
      <w:r w:rsidR="00A422D0" w:rsidRPr="00F565CD">
        <w:rPr>
          <w:sz w:val="28"/>
          <w:szCs w:val="28"/>
        </w:rPr>
        <w:t xml:space="preserve">а </w:t>
      </w:r>
      <w:r w:rsidRPr="00F565CD">
        <w:rPr>
          <w:sz w:val="28"/>
          <w:szCs w:val="28"/>
        </w:rPr>
        <w:t>- коммунальное обслуживание.</w:t>
      </w:r>
    </w:p>
    <w:p w:rsidR="001B4E3A" w:rsidRDefault="001B4E3A" w:rsidP="00A5342C">
      <w:pPr>
        <w:spacing w:line="312" w:lineRule="auto"/>
        <w:ind w:right="-57" w:firstLine="709"/>
        <w:jc w:val="both"/>
        <w:rPr>
          <w:sz w:val="28"/>
          <w:szCs w:val="28"/>
        </w:rPr>
      </w:pPr>
    </w:p>
    <w:p w:rsidR="001B4E3A" w:rsidRDefault="001B4E3A" w:rsidP="00A5342C">
      <w:pPr>
        <w:spacing w:line="312" w:lineRule="auto"/>
        <w:ind w:right="-57" w:firstLine="709"/>
        <w:jc w:val="both"/>
        <w:rPr>
          <w:sz w:val="28"/>
          <w:szCs w:val="28"/>
        </w:rPr>
      </w:pPr>
    </w:p>
    <w:sectPr w:rsidR="001B4E3A" w:rsidSect="00A73F0D">
      <w:pgSz w:w="11906" w:h="16838"/>
      <w:pgMar w:top="1134" w:right="851" w:bottom="992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A02DD" w:rsidRDefault="002A02DD" w:rsidP="008540AC">
      <w:r>
        <w:separator/>
      </w:r>
    </w:p>
  </w:endnote>
  <w:endnote w:type="continuationSeparator" w:id="0">
    <w:p w:rsidR="002A02DD" w:rsidRDefault="002A02DD" w:rsidP="008540A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OpenSymbol">
    <w:panose1 w:val="05010000000000000000"/>
    <w:charset w:val="00"/>
    <w:family w:val="auto"/>
    <w:pitch w:val="variable"/>
    <w:sig w:usb0="800000AF" w:usb1="1001ECEA" w:usb2="00000000" w:usb3="00000000" w:csb0="00000001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choolBook">
    <w:altName w:val="Times New Roman"/>
    <w:charset w:val="00"/>
    <w:family w:val="auto"/>
    <w:pitch w:val="variable"/>
    <w:sig w:usb0="00000203" w:usb1="00000000" w:usb2="00000000" w:usb3="00000000" w:csb0="00000005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302A2" w:rsidRPr="008302A2" w:rsidRDefault="00AD0771" w:rsidP="00630FBF">
    <w:pPr>
      <w:ind w:right="-144"/>
      <w:jc w:val="center"/>
      <w:rPr>
        <w:color w:val="595959" w:themeColor="text1" w:themeTint="A6"/>
        <w:sz w:val="22"/>
        <w:szCs w:val="22"/>
      </w:rPr>
    </w:pPr>
    <w:r>
      <w:rPr>
        <w:noProof/>
        <w:color w:val="595959" w:themeColor="text1" w:themeTint="A6"/>
        <w:sz w:val="22"/>
        <w:szCs w:val="22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AutoShape 2" o:spid="_x0000_s2051" type="#_x0000_t32" style="position:absolute;left:0;text-align:left;margin-left:-6.85pt;margin-top:-2.8pt;width:480.9pt;height:0;z-index:251658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" strokecolor="#a5a5a5" strokeweight=".25pt"/>
      </w:pict>
    </w:r>
    <w:r w:rsidR="008302A2" w:rsidRPr="008302A2">
      <w:rPr>
        <w:color w:val="595959" w:themeColor="text1" w:themeTint="A6"/>
        <w:w w:val="110"/>
        <w:sz w:val="22"/>
        <w:szCs w:val="22"/>
      </w:rPr>
      <w:t>«</w:t>
    </w:r>
    <w:r w:rsidR="008302A2" w:rsidRPr="008302A2">
      <w:rPr>
        <w:color w:val="595959" w:themeColor="text1" w:themeTint="A6"/>
        <w:sz w:val="22"/>
        <w:szCs w:val="22"/>
      </w:rPr>
      <w:t xml:space="preserve">Подготовка проекта планировки территории, проекта межевания территории для размещения линейного объекта (сети газоснабжения) от улицы Семеновской до улицы Артемовской, 10 в </w:t>
    </w:r>
    <w:proofErr w:type="spellStart"/>
    <w:r w:rsidR="008302A2" w:rsidRPr="008302A2">
      <w:rPr>
        <w:color w:val="595959" w:themeColor="text1" w:themeTint="A6"/>
        <w:sz w:val="22"/>
        <w:szCs w:val="22"/>
      </w:rPr>
      <w:t>Прикубанском</w:t>
    </w:r>
    <w:proofErr w:type="spellEnd"/>
    <w:r w:rsidR="008302A2" w:rsidRPr="008302A2">
      <w:rPr>
        <w:color w:val="595959" w:themeColor="text1" w:themeTint="A6"/>
        <w:sz w:val="22"/>
        <w:szCs w:val="22"/>
      </w:rPr>
      <w:t xml:space="preserve"> внутригородском округе города Краснодара», 2016 г.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A02DD" w:rsidRDefault="002A02DD" w:rsidP="008540AC">
      <w:r>
        <w:separator/>
      </w:r>
    </w:p>
  </w:footnote>
  <w:footnote w:type="continuationSeparator" w:id="0">
    <w:p w:rsidR="002A02DD" w:rsidRDefault="002A02DD" w:rsidP="008540AC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302A2" w:rsidRDefault="008302A2" w:rsidP="008540AC">
    <w:pPr>
      <w:pStyle w:val="af0"/>
      <w:pBdr>
        <w:bottom w:val="single" w:sz="4" w:space="3" w:color="D9D9D9"/>
      </w:pBdr>
      <w:jc w:val="right"/>
      <w:rPr>
        <w:b/>
        <w:bCs/>
      </w:rPr>
    </w:pPr>
    <w:r w:rsidRPr="00B039CB">
      <w:rPr>
        <w:color w:val="808080"/>
        <w:spacing w:val="60"/>
      </w:rPr>
      <w:t>Страница</w:t>
    </w:r>
    <w:r>
      <w:t xml:space="preserve"> | </w:t>
    </w:r>
    <w:r w:rsidR="00AD0771" w:rsidRPr="00AD0771">
      <w:fldChar w:fldCharType="begin"/>
    </w:r>
    <w:r>
      <w:instrText>PAGE   \* MERGEFORMAT</w:instrText>
    </w:r>
    <w:r w:rsidR="00AD0771" w:rsidRPr="00AD0771">
      <w:fldChar w:fldCharType="separate"/>
    </w:r>
    <w:r w:rsidR="00BA3FFE" w:rsidRPr="00BA3FFE">
      <w:rPr>
        <w:b/>
        <w:bCs/>
        <w:noProof/>
      </w:rPr>
      <w:t>14</w:t>
    </w:r>
    <w:r w:rsidR="00AD0771">
      <w:rPr>
        <w:b/>
        <w:bCs/>
        <w:noProof/>
      </w:rPr>
      <w:fldChar w:fldCharType="end"/>
    </w:r>
  </w:p>
  <w:p w:rsidR="008302A2" w:rsidRDefault="008302A2">
    <w:pPr>
      <w:pStyle w:val="af0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2"/>
    <w:multiLevelType w:val="multilevel"/>
    <w:tmpl w:val="00000002"/>
    <w:name w:val="WW8Num2"/>
    <w:lvl w:ilvl="0">
      <w:start w:val="1"/>
      <w:numFmt w:val="bullet"/>
      <w:suff w:val="nothing"/>
      <w:lvlText w:val="-"/>
      <w:lvlJc w:val="left"/>
      <w:pPr>
        <w:tabs>
          <w:tab w:val="num" w:pos="0"/>
        </w:tabs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position w:val="0"/>
        <w:sz w:val="25"/>
        <w:szCs w:val="25"/>
        <w:u w:val="none"/>
        <w:vertAlign w:val="baseline"/>
      </w:rPr>
    </w:lvl>
    <w:lvl w:ilvl="1">
      <w:start w:val="2"/>
      <w:numFmt w:val="decimal"/>
      <w:suff w:val="nothing"/>
      <w:lvlText w:val="%2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/>
        <w:bCs/>
        <w:i w:val="0"/>
        <w:iCs w:val="0"/>
        <w:caps w:val="0"/>
        <w:smallCaps w:val="0"/>
        <w:strike w:val="0"/>
        <w:dstrike w:val="0"/>
        <w:color w:val="000000"/>
        <w:spacing w:val="10"/>
        <w:w w:val="100"/>
        <w:position w:val="0"/>
        <w:sz w:val="25"/>
        <w:szCs w:val="25"/>
        <w:u w:val="none"/>
        <w:vertAlign w:val="baseline"/>
      </w:rPr>
    </w:lvl>
    <w:lvl w:ilvl="2">
      <w:numFmt w:val="decimal"/>
      <w:suff w:val="nothing"/>
      <w:lvlText w:val="%3"/>
      <w:lvlJc w:val="left"/>
      <w:pPr>
        <w:tabs>
          <w:tab w:val="num" w:pos="0"/>
        </w:tabs>
        <w:ind w:left="0" w:firstLine="0"/>
      </w:pPr>
    </w:lvl>
    <w:lvl w:ilvl="3">
      <w:numFmt w:val="decimal"/>
      <w:suff w:val="nothing"/>
      <w:lvlText w:val="%4"/>
      <w:lvlJc w:val="left"/>
      <w:pPr>
        <w:tabs>
          <w:tab w:val="num" w:pos="0"/>
        </w:tabs>
        <w:ind w:left="0" w:firstLine="0"/>
      </w:pPr>
    </w:lvl>
    <w:lvl w:ilvl="4">
      <w:numFmt w:val="decimal"/>
      <w:suff w:val="nothing"/>
      <w:lvlText w:val="%5"/>
      <w:lvlJc w:val="left"/>
      <w:pPr>
        <w:tabs>
          <w:tab w:val="num" w:pos="0"/>
        </w:tabs>
        <w:ind w:left="0" w:firstLine="0"/>
      </w:pPr>
    </w:lvl>
    <w:lvl w:ilvl="5">
      <w:numFmt w:val="decimal"/>
      <w:suff w:val="nothing"/>
      <w:lvlText w:val="%6"/>
      <w:lvlJc w:val="left"/>
      <w:pPr>
        <w:tabs>
          <w:tab w:val="num" w:pos="0"/>
        </w:tabs>
        <w:ind w:left="0" w:firstLine="0"/>
      </w:pPr>
    </w:lvl>
    <w:lvl w:ilvl="6">
      <w:numFmt w:val="decimal"/>
      <w:suff w:val="nothing"/>
      <w:lvlText w:val="%7"/>
      <w:lvlJc w:val="left"/>
      <w:pPr>
        <w:tabs>
          <w:tab w:val="num" w:pos="0"/>
        </w:tabs>
        <w:ind w:left="0" w:firstLine="0"/>
      </w:pPr>
    </w:lvl>
    <w:lvl w:ilvl="7">
      <w:numFmt w:val="decimal"/>
      <w:suff w:val="nothing"/>
      <w:lvlText w:val="%8"/>
      <w:lvlJc w:val="left"/>
      <w:pPr>
        <w:tabs>
          <w:tab w:val="num" w:pos="0"/>
        </w:tabs>
        <w:ind w:left="0" w:firstLine="0"/>
      </w:pPr>
    </w:lvl>
    <w:lvl w:ilvl="8">
      <w:numFmt w:val="decimal"/>
      <w:suff w:val="nothing"/>
      <w:lvlText w:val="%9"/>
      <w:lvlJc w:val="left"/>
      <w:pPr>
        <w:tabs>
          <w:tab w:val="num" w:pos="0"/>
        </w:tabs>
        <w:ind w:left="0" w:firstLine="0"/>
      </w:pPr>
    </w:lvl>
  </w:abstractNum>
  <w:abstractNum w:abstractNumId="1">
    <w:nsid w:val="0000000A"/>
    <w:multiLevelType w:val="singleLevel"/>
    <w:tmpl w:val="0000000A"/>
    <w:lvl w:ilvl="0"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</w:abstractNum>
  <w:abstractNum w:abstractNumId="2">
    <w:nsid w:val="00000011"/>
    <w:multiLevelType w:val="multilevel"/>
    <w:tmpl w:val="00000011"/>
    <w:name w:val="WW8Num17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</w:abstractNum>
  <w:abstractNum w:abstractNumId="3">
    <w:nsid w:val="00000012"/>
    <w:multiLevelType w:val="multilevel"/>
    <w:tmpl w:val="00000012"/>
    <w:name w:val="WW8Num18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</w:abstractNum>
  <w:abstractNum w:abstractNumId="4">
    <w:nsid w:val="2A7E5C76"/>
    <w:multiLevelType w:val="hybridMultilevel"/>
    <w:tmpl w:val="BD2A6FEC"/>
    <w:lvl w:ilvl="0" w:tplc="04190001">
      <w:start w:val="1"/>
      <w:numFmt w:val="bullet"/>
      <w:lvlText w:val=""/>
      <w:lvlJc w:val="left"/>
      <w:pPr>
        <w:tabs>
          <w:tab w:val="num" w:pos="1495"/>
        </w:tabs>
        <w:ind w:left="149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291"/>
        </w:tabs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011"/>
        </w:tabs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731"/>
        </w:tabs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451"/>
        </w:tabs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171"/>
        </w:tabs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891"/>
        </w:tabs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11"/>
        </w:tabs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31"/>
        </w:tabs>
        <w:ind w:left="7331" w:hanging="360"/>
      </w:pPr>
      <w:rPr>
        <w:rFonts w:ascii="Wingdings" w:hAnsi="Wingdings" w:hint="default"/>
      </w:rPr>
    </w:lvl>
  </w:abstractNum>
  <w:abstractNum w:abstractNumId="5">
    <w:nsid w:val="2D654051"/>
    <w:multiLevelType w:val="multilevel"/>
    <w:tmpl w:val="3CEEF206"/>
    <w:lvl w:ilvl="0">
      <w:start w:val="1"/>
      <w:numFmt w:val="decimal"/>
      <w:lvlText w:val="%1."/>
      <w:lvlJc w:val="left"/>
      <w:pPr>
        <w:tabs>
          <w:tab w:val="num" w:pos="1236"/>
        </w:tabs>
        <w:ind w:left="1236" w:hanging="1236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2229"/>
        </w:tabs>
        <w:ind w:left="2229" w:hanging="1236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654"/>
        </w:tabs>
        <w:ind w:left="2654" w:hanging="1236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3363"/>
        </w:tabs>
        <w:ind w:left="3363" w:hanging="1236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4072"/>
        </w:tabs>
        <w:ind w:left="4072" w:hanging="1236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985"/>
        </w:tabs>
        <w:ind w:left="498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6054"/>
        </w:tabs>
        <w:ind w:left="6054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763"/>
        </w:tabs>
        <w:ind w:left="6763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832"/>
        </w:tabs>
        <w:ind w:left="7832" w:hanging="2160"/>
      </w:pPr>
      <w:rPr>
        <w:rFonts w:hint="default"/>
      </w:rPr>
    </w:lvl>
  </w:abstractNum>
  <w:abstractNum w:abstractNumId="6">
    <w:nsid w:val="43F3733E"/>
    <w:multiLevelType w:val="multilevel"/>
    <w:tmpl w:val="DF0C84F8"/>
    <w:lvl w:ilvl="0">
      <w:start w:val="9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270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468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02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90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13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368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566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0" w:hanging="2160"/>
      </w:pPr>
      <w:rPr>
        <w:rFonts w:hint="default"/>
      </w:rPr>
    </w:lvl>
  </w:abstractNum>
  <w:abstractNum w:abstractNumId="7">
    <w:nsid w:val="6B156313"/>
    <w:multiLevelType w:val="multilevel"/>
    <w:tmpl w:val="C68A2D52"/>
    <w:lvl w:ilvl="0">
      <w:start w:val="1"/>
      <w:numFmt w:val="decimal"/>
      <w:pStyle w:val="-1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-2"/>
      <w:lvlText w:val="2.%2."/>
      <w:lvlJc w:val="left"/>
      <w:pPr>
        <w:ind w:left="716" w:hanging="432"/>
      </w:pPr>
      <w:rPr>
        <w:rFonts w:hint="default"/>
      </w:rPr>
    </w:lvl>
    <w:lvl w:ilvl="2">
      <w:start w:val="1"/>
      <w:numFmt w:val="decimal"/>
      <w:pStyle w:val="-3"/>
      <w:lvlText w:val="3.2.1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7"/>
  </w:num>
  <w:num w:numId="5">
    <w:abstractNumId w:val="6"/>
  </w:num>
  <w:num w:numId="6">
    <w:abstractNumId w:val="1"/>
  </w:num>
  <w:num w:numId="7">
    <w:abstractNumId w:val="5"/>
  </w:num>
  <w:num w:numId="8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characterSpacingControl w:val="doNotCompress"/>
  <w:hdrShapeDefaults>
    <o:shapedefaults v:ext="edit" spidmax="16386"/>
    <o:shapelayout v:ext="edit">
      <o:idmap v:ext="edit" data="2"/>
      <o:rules v:ext="edit">
        <o:r id="V:Rule2" type="connector" idref="#AutoShape 2"/>
      </o:rules>
    </o:shapelayout>
  </w:hdrShapeDefaults>
  <w:footnotePr>
    <w:footnote w:id="-1"/>
    <w:footnote w:id="0"/>
  </w:footnotePr>
  <w:endnotePr>
    <w:endnote w:id="-1"/>
    <w:endnote w:id="0"/>
  </w:endnotePr>
  <w:compat/>
  <w:rsids>
    <w:rsidRoot w:val="009F223E"/>
    <w:rsid w:val="0000002C"/>
    <w:rsid w:val="00002351"/>
    <w:rsid w:val="0000776E"/>
    <w:rsid w:val="00010D58"/>
    <w:rsid w:val="00023714"/>
    <w:rsid w:val="00030418"/>
    <w:rsid w:val="000316BF"/>
    <w:rsid w:val="00035CC2"/>
    <w:rsid w:val="0003626A"/>
    <w:rsid w:val="00043902"/>
    <w:rsid w:val="000450AC"/>
    <w:rsid w:val="0005129D"/>
    <w:rsid w:val="00051E94"/>
    <w:rsid w:val="00053D83"/>
    <w:rsid w:val="00054EAF"/>
    <w:rsid w:val="000624AA"/>
    <w:rsid w:val="00071013"/>
    <w:rsid w:val="00075D4D"/>
    <w:rsid w:val="00085D72"/>
    <w:rsid w:val="000A3204"/>
    <w:rsid w:val="000A696D"/>
    <w:rsid w:val="000B4298"/>
    <w:rsid w:val="000B5AA1"/>
    <w:rsid w:val="000B5BC9"/>
    <w:rsid w:val="000D17F3"/>
    <w:rsid w:val="000D4C30"/>
    <w:rsid w:val="000E478E"/>
    <w:rsid w:val="000E64DA"/>
    <w:rsid w:val="000E7B6A"/>
    <w:rsid w:val="001067B2"/>
    <w:rsid w:val="0011158D"/>
    <w:rsid w:val="00111C9F"/>
    <w:rsid w:val="00113EDD"/>
    <w:rsid w:val="00116C50"/>
    <w:rsid w:val="00120007"/>
    <w:rsid w:val="001202F8"/>
    <w:rsid w:val="00123230"/>
    <w:rsid w:val="001246B5"/>
    <w:rsid w:val="00124C79"/>
    <w:rsid w:val="001319BA"/>
    <w:rsid w:val="00134811"/>
    <w:rsid w:val="00135D8D"/>
    <w:rsid w:val="00136104"/>
    <w:rsid w:val="00151DDB"/>
    <w:rsid w:val="001617F2"/>
    <w:rsid w:val="00161811"/>
    <w:rsid w:val="00165195"/>
    <w:rsid w:val="00167BD5"/>
    <w:rsid w:val="001717B1"/>
    <w:rsid w:val="0017504C"/>
    <w:rsid w:val="00175D8D"/>
    <w:rsid w:val="00180231"/>
    <w:rsid w:val="00180B18"/>
    <w:rsid w:val="0018132E"/>
    <w:rsid w:val="0018299C"/>
    <w:rsid w:val="00184B70"/>
    <w:rsid w:val="001856B4"/>
    <w:rsid w:val="001948AC"/>
    <w:rsid w:val="001A1802"/>
    <w:rsid w:val="001A3652"/>
    <w:rsid w:val="001A4FDC"/>
    <w:rsid w:val="001A6D16"/>
    <w:rsid w:val="001B4E3A"/>
    <w:rsid w:val="001B6982"/>
    <w:rsid w:val="001C1765"/>
    <w:rsid w:val="001C2202"/>
    <w:rsid w:val="001C4E0F"/>
    <w:rsid w:val="001C52C0"/>
    <w:rsid w:val="001C566B"/>
    <w:rsid w:val="001D191E"/>
    <w:rsid w:val="001D2315"/>
    <w:rsid w:val="001D271E"/>
    <w:rsid w:val="001D53F7"/>
    <w:rsid w:val="001D6C58"/>
    <w:rsid w:val="001D6E35"/>
    <w:rsid w:val="001E002F"/>
    <w:rsid w:val="001E143C"/>
    <w:rsid w:val="001E5CC9"/>
    <w:rsid w:val="001E6AC1"/>
    <w:rsid w:val="001E712E"/>
    <w:rsid w:val="001E732E"/>
    <w:rsid w:val="00202DBD"/>
    <w:rsid w:val="00203681"/>
    <w:rsid w:val="002041B8"/>
    <w:rsid w:val="00204F4B"/>
    <w:rsid w:val="002055A1"/>
    <w:rsid w:val="002067E6"/>
    <w:rsid w:val="0021155D"/>
    <w:rsid w:val="00216BBA"/>
    <w:rsid w:val="00220D56"/>
    <w:rsid w:val="00222BFA"/>
    <w:rsid w:val="0023064C"/>
    <w:rsid w:val="0023402C"/>
    <w:rsid w:val="00236B8D"/>
    <w:rsid w:val="00242D6A"/>
    <w:rsid w:val="0024377A"/>
    <w:rsid w:val="00250E02"/>
    <w:rsid w:val="002525AD"/>
    <w:rsid w:val="002533C5"/>
    <w:rsid w:val="00261B43"/>
    <w:rsid w:val="00265538"/>
    <w:rsid w:val="00271A67"/>
    <w:rsid w:val="0028017D"/>
    <w:rsid w:val="00285752"/>
    <w:rsid w:val="00296CBF"/>
    <w:rsid w:val="002A01E6"/>
    <w:rsid w:val="002A02DD"/>
    <w:rsid w:val="002A5266"/>
    <w:rsid w:val="002A5A14"/>
    <w:rsid w:val="002B3286"/>
    <w:rsid w:val="002B3CA7"/>
    <w:rsid w:val="002B62DE"/>
    <w:rsid w:val="002C5B4B"/>
    <w:rsid w:val="002C66E3"/>
    <w:rsid w:val="002D0FA8"/>
    <w:rsid w:val="002D5B09"/>
    <w:rsid w:val="002F3AF8"/>
    <w:rsid w:val="002F4148"/>
    <w:rsid w:val="00302D97"/>
    <w:rsid w:val="00304E55"/>
    <w:rsid w:val="003119EA"/>
    <w:rsid w:val="00325189"/>
    <w:rsid w:val="00326A25"/>
    <w:rsid w:val="00332DC9"/>
    <w:rsid w:val="00342908"/>
    <w:rsid w:val="003454D9"/>
    <w:rsid w:val="00345DD3"/>
    <w:rsid w:val="003464E1"/>
    <w:rsid w:val="003469E6"/>
    <w:rsid w:val="00346BE5"/>
    <w:rsid w:val="00347797"/>
    <w:rsid w:val="0035371F"/>
    <w:rsid w:val="00353F58"/>
    <w:rsid w:val="00362ECF"/>
    <w:rsid w:val="00363EAF"/>
    <w:rsid w:val="00364C30"/>
    <w:rsid w:val="00366327"/>
    <w:rsid w:val="00367B64"/>
    <w:rsid w:val="0037553A"/>
    <w:rsid w:val="00377D6B"/>
    <w:rsid w:val="003801E4"/>
    <w:rsid w:val="00383E34"/>
    <w:rsid w:val="0038562A"/>
    <w:rsid w:val="003932F9"/>
    <w:rsid w:val="003968CD"/>
    <w:rsid w:val="003A070B"/>
    <w:rsid w:val="003A303D"/>
    <w:rsid w:val="003A36FE"/>
    <w:rsid w:val="003B1A0D"/>
    <w:rsid w:val="003B1D6E"/>
    <w:rsid w:val="003B23A0"/>
    <w:rsid w:val="003B33B3"/>
    <w:rsid w:val="003B568C"/>
    <w:rsid w:val="003C5015"/>
    <w:rsid w:val="003D5029"/>
    <w:rsid w:val="003D7B3B"/>
    <w:rsid w:val="003E5843"/>
    <w:rsid w:val="003F1C44"/>
    <w:rsid w:val="003F7482"/>
    <w:rsid w:val="003F7763"/>
    <w:rsid w:val="00401A03"/>
    <w:rsid w:val="00401BCE"/>
    <w:rsid w:val="0040419A"/>
    <w:rsid w:val="00404BFF"/>
    <w:rsid w:val="0040700C"/>
    <w:rsid w:val="00410767"/>
    <w:rsid w:val="0041509A"/>
    <w:rsid w:val="00415F88"/>
    <w:rsid w:val="004173B9"/>
    <w:rsid w:val="00422761"/>
    <w:rsid w:val="00423BF2"/>
    <w:rsid w:val="004335AB"/>
    <w:rsid w:val="00437A0F"/>
    <w:rsid w:val="00437DA4"/>
    <w:rsid w:val="00443082"/>
    <w:rsid w:val="004461F4"/>
    <w:rsid w:val="004468B9"/>
    <w:rsid w:val="00450464"/>
    <w:rsid w:val="004507E9"/>
    <w:rsid w:val="00453BB2"/>
    <w:rsid w:val="00455B04"/>
    <w:rsid w:val="004568D7"/>
    <w:rsid w:val="00461DAA"/>
    <w:rsid w:val="00463797"/>
    <w:rsid w:val="004734D2"/>
    <w:rsid w:val="00473528"/>
    <w:rsid w:val="004746BC"/>
    <w:rsid w:val="004769B3"/>
    <w:rsid w:val="00476DEF"/>
    <w:rsid w:val="00481870"/>
    <w:rsid w:val="0048465C"/>
    <w:rsid w:val="004A20BC"/>
    <w:rsid w:val="004A33D0"/>
    <w:rsid w:val="004A5621"/>
    <w:rsid w:val="004A6712"/>
    <w:rsid w:val="004A7979"/>
    <w:rsid w:val="004A7AA3"/>
    <w:rsid w:val="004B1789"/>
    <w:rsid w:val="004B5DAF"/>
    <w:rsid w:val="004C2A66"/>
    <w:rsid w:val="004C4DFD"/>
    <w:rsid w:val="004D4482"/>
    <w:rsid w:val="004D7362"/>
    <w:rsid w:val="004E026B"/>
    <w:rsid w:val="004E1C71"/>
    <w:rsid w:val="004E3883"/>
    <w:rsid w:val="004E682E"/>
    <w:rsid w:val="004F5B24"/>
    <w:rsid w:val="0050095E"/>
    <w:rsid w:val="00501D58"/>
    <w:rsid w:val="00510DA6"/>
    <w:rsid w:val="0051432D"/>
    <w:rsid w:val="00515D66"/>
    <w:rsid w:val="00522B0D"/>
    <w:rsid w:val="00524CE5"/>
    <w:rsid w:val="00526457"/>
    <w:rsid w:val="00532AE1"/>
    <w:rsid w:val="005431B7"/>
    <w:rsid w:val="00543D49"/>
    <w:rsid w:val="005544F9"/>
    <w:rsid w:val="00554DB9"/>
    <w:rsid w:val="00557F9C"/>
    <w:rsid w:val="005642BB"/>
    <w:rsid w:val="005677CE"/>
    <w:rsid w:val="005679DA"/>
    <w:rsid w:val="00570F00"/>
    <w:rsid w:val="005748F1"/>
    <w:rsid w:val="00575AE0"/>
    <w:rsid w:val="00575B71"/>
    <w:rsid w:val="00575FD8"/>
    <w:rsid w:val="00577A7F"/>
    <w:rsid w:val="0058579E"/>
    <w:rsid w:val="00597123"/>
    <w:rsid w:val="005A4F1E"/>
    <w:rsid w:val="005B46C4"/>
    <w:rsid w:val="005E4A34"/>
    <w:rsid w:val="005E4D66"/>
    <w:rsid w:val="005E5755"/>
    <w:rsid w:val="005E6AE1"/>
    <w:rsid w:val="005E7991"/>
    <w:rsid w:val="005F083E"/>
    <w:rsid w:val="005F0CA6"/>
    <w:rsid w:val="005F17A0"/>
    <w:rsid w:val="005F1E6F"/>
    <w:rsid w:val="005F38A2"/>
    <w:rsid w:val="005F7D19"/>
    <w:rsid w:val="00602014"/>
    <w:rsid w:val="00603389"/>
    <w:rsid w:val="00605C5B"/>
    <w:rsid w:val="00613C2F"/>
    <w:rsid w:val="00614DA8"/>
    <w:rsid w:val="00617ECA"/>
    <w:rsid w:val="00621A63"/>
    <w:rsid w:val="00627060"/>
    <w:rsid w:val="00630FBF"/>
    <w:rsid w:val="00633096"/>
    <w:rsid w:val="00640A70"/>
    <w:rsid w:val="00641499"/>
    <w:rsid w:val="00641DD2"/>
    <w:rsid w:val="0065087C"/>
    <w:rsid w:val="0065089D"/>
    <w:rsid w:val="00651ACD"/>
    <w:rsid w:val="0065365C"/>
    <w:rsid w:val="00656B5D"/>
    <w:rsid w:val="006612AF"/>
    <w:rsid w:val="00665FC3"/>
    <w:rsid w:val="006703FD"/>
    <w:rsid w:val="00671797"/>
    <w:rsid w:val="00671A5F"/>
    <w:rsid w:val="00673C01"/>
    <w:rsid w:val="00675999"/>
    <w:rsid w:val="00675A7D"/>
    <w:rsid w:val="006773E0"/>
    <w:rsid w:val="00677685"/>
    <w:rsid w:val="00684765"/>
    <w:rsid w:val="00685099"/>
    <w:rsid w:val="00685911"/>
    <w:rsid w:val="00691DDC"/>
    <w:rsid w:val="00694A75"/>
    <w:rsid w:val="006965CE"/>
    <w:rsid w:val="00696799"/>
    <w:rsid w:val="006A0B2F"/>
    <w:rsid w:val="006A1510"/>
    <w:rsid w:val="006A5E2B"/>
    <w:rsid w:val="006B276D"/>
    <w:rsid w:val="006B2AC2"/>
    <w:rsid w:val="006B3737"/>
    <w:rsid w:val="006C2602"/>
    <w:rsid w:val="006C59A6"/>
    <w:rsid w:val="006C64B9"/>
    <w:rsid w:val="006D0012"/>
    <w:rsid w:val="006F0262"/>
    <w:rsid w:val="0070319D"/>
    <w:rsid w:val="0070404C"/>
    <w:rsid w:val="007101E9"/>
    <w:rsid w:val="00717279"/>
    <w:rsid w:val="00726782"/>
    <w:rsid w:val="00730554"/>
    <w:rsid w:val="007316C1"/>
    <w:rsid w:val="00736AFD"/>
    <w:rsid w:val="00740AEF"/>
    <w:rsid w:val="007415B2"/>
    <w:rsid w:val="00743CD5"/>
    <w:rsid w:val="00747172"/>
    <w:rsid w:val="00747B2E"/>
    <w:rsid w:val="0075199A"/>
    <w:rsid w:val="0075566E"/>
    <w:rsid w:val="00757EC0"/>
    <w:rsid w:val="00760CCD"/>
    <w:rsid w:val="0077717D"/>
    <w:rsid w:val="00783353"/>
    <w:rsid w:val="007921F0"/>
    <w:rsid w:val="00794B5B"/>
    <w:rsid w:val="00794F14"/>
    <w:rsid w:val="00795AD8"/>
    <w:rsid w:val="007962C2"/>
    <w:rsid w:val="007962C4"/>
    <w:rsid w:val="0079695C"/>
    <w:rsid w:val="007A0B47"/>
    <w:rsid w:val="007C184C"/>
    <w:rsid w:val="007C19BF"/>
    <w:rsid w:val="007C618B"/>
    <w:rsid w:val="007C660A"/>
    <w:rsid w:val="007C7843"/>
    <w:rsid w:val="007D3D48"/>
    <w:rsid w:val="007D6FA1"/>
    <w:rsid w:val="007E65C6"/>
    <w:rsid w:val="007E7D41"/>
    <w:rsid w:val="00801119"/>
    <w:rsid w:val="0080228D"/>
    <w:rsid w:val="00802900"/>
    <w:rsid w:val="008167C1"/>
    <w:rsid w:val="00821619"/>
    <w:rsid w:val="00825E7D"/>
    <w:rsid w:val="008302A2"/>
    <w:rsid w:val="00835180"/>
    <w:rsid w:val="008407A9"/>
    <w:rsid w:val="00845270"/>
    <w:rsid w:val="00846586"/>
    <w:rsid w:val="008540AC"/>
    <w:rsid w:val="00860477"/>
    <w:rsid w:val="00864EAC"/>
    <w:rsid w:val="00872C07"/>
    <w:rsid w:val="008731FB"/>
    <w:rsid w:val="0087540B"/>
    <w:rsid w:val="00880BBA"/>
    <w:rsid w:val="0088520B"/>
    <w:rsid w:val="00887163"/>
    <w:rsid w:val="00891D97"/>
    <w:rsid w:val="008934C8"/>
    <w:rsid w:val="00895364"/>
    <w:rsid w:val="008957CE"/>
    <w:rsid w:val="008A2808"/>
    <w:rsid w:val="008A4CCB"/>
    <w:rsid w:val="008A5418"/>
    <w:rsid w:val="008B0D20"/>
    <w:rsid w:val="008B35B1"/>
    <w:rsid w:val="008B6475"/>
    <w:rsid w:val="008B6762"/>
    <w:rsid w:val="008B6D66"/>
    <w:rsid w:val="008C3BC1"/>
    <w:rsid w:val="008C4FFF"/>
    <w:rsid w:val="008C65DD"/>
    <w:rsid w:val="008D0E19"/>
    <w:rsid w:val="008E03E5"/>
    <w:rsid w:val="008E39EE"/>
    <w:rsid w:val="008E656E"/>
    <w:rsid w:val="008E6758"/>
    <w:rsid w:val="00902443"/>
    <w:rsid w:val="009046F7"/>
    <w:rsid w:val="009054E5"/>
    <w:rsid w:val="00906CF3"/>
    <w:rsid w:val="00906E76"/>
    <w:rsid w:val="00912DA5"/>
    <w:rsid w:val="00916713"/>
    <w:rsid w:val="009264E5"/>
    <w:rsid w:val="009373EE"/>
    <w:rsid w:val="00943582"/>
    <w:rsid w:val="009503E3"/>
    <w:rsid w:val="00950753"/>
    <w:rsid w:val="0095157E"/>
    <w:rsid w:val="00967BF9"/>
    <w:rsid w:val="00970388"/>
    <w:rsid w:val="00970655"/>
    <w:rsid w:val="00971B86"/>
    <w:rsid w:val="00974F8C"/>
    <w:rsid w:val="00976DAB"/>
    <w:rsid w:val="00980D64"/>
    <w:rsid w:val="00981EA0"/>
    <w:rsid w:val="00982F95"/>
    <w:rsid w:val="00983EEF"/>
    <w:rsid w:val="00990CC3"/>
    <w:rsid w:val="009934ED"/>
    <w:rsid w:val="00995375"/>
    <w:rsid w:val="009961A2"/>
    <w:rsid w:val="00997A61"/>
    <w:rsid w:val="009A0242"/>
    <w:rsid w:val="009A1367"/>
    <w:rsid w:val="009A4C5B"/>
    <w:rsid w:val="009A50DD"/>
    <w:rsid w:val="009A55D3"/>
    <w:rsid w:val="009A6354"/>
    <w:rsid w:val="009A679F"/>
    <w:rsid w:val="009B600A"/>
    <w:rsid w:val="009B6377"/>
    <w:rsid w:val="009C1B26"/>
    <w:rsid w:val="009D51AE"/>
    <w:rsid w:val="009D5207"/>
    <w:rsid w:val="009E150C"/>
    <w:rsid w:val="009E21A2"/>
    <w:rsid w:val="009E4218"/>
    <w:rsid w:val="009F0F12"/>
    <w:rsid w:val="009F223E"/>
    <w:rsid w:val="00A0151D"/>
    <w:rsid w:val="00A025CF"/>
    <w:rsid w:val="00A04575"/>
    <w:rsid w:val="00A051ED"/>
    <w:rsid w:val="00A06B23"/>
    <w:rsid w:val="00A074D5"/>
    <w:rsid w:val="00A101CF"/>
    <w:rsid w:val="00A12F21"/>
    <w:rsid w:val="00A201A7"/>
    <w:rsid w:val="00A34758"/>
    <w:rsid w:val="00A422D0"/>
    <w:rsid w:val="00A43256"/>
    <w:rsid w:val="00A44CF9"/>
    <w:rsid w:val="00A475EC"/>
    <w:rsid w:val="00A5342C"/>
    <w:rsid w:val="00A55F62"/>
    <w:rsid w:val="00A623FB"/>
    <w:rsid w:val="00A660A3"/>
    <w:rsid w:val="00A73150"/>
    <w:rsid w:val="00A73F0D"/>
    <w:rsid w:val="00A758F6"/>
    <w:rsid w:val="00A810FB"/>
    <w:rsid w:val="00A91032"/>
    <w:rsid w:val="00A93411"/>
    <w:rsid w:val="00A97820"/>
    <w:rsid w:val="00AA11AE"/>
    <w:rsid w:val="00AA27BF"/>
    <w:rsid w:val="00AA373D"/>
    <w:rsid w:val="00AA56C8"/>
    <w:rsid w:val="00AB2F96"/>
    <w:rsid w:val="00AB72EA"/>
    <w:rsid w:val="00AD0771"/>
    <w:rsid w:val="00AD3D9D"/>
    <w:rsid w:val="00AD4ABA"/>
    <w:rsid w:val="00AD566E"/>
    <w:rsid w:val="00AD6BBB"/>
    <w:rsid w:val="00AD7A36"/>
    <w:rsid w:val="00AE4FCD"/>
    <w:rsid w:val="00AE62E4"/>
    <w:rsid w:val="00AF3FBB"/>
    <w:rsid w:val="00AF4F67"/>
    <w:rsid w:val="00AF68A6"/>
    <w:rsid w:val="00AF697A"/>
    <w:rsid w:val="00B0067D"/>
    <w:rsid w:val="00B0134E"/>
    <w:rsid w:val="00B01ACD"/>
    <w:rsid w:val="00B05A0B"/>
    <w:rsid w:val="00B07A3F"/>
    <w:rsid w:val="00B11B58"/>
    <w:rsid w:val="00B13954"/>
    <w:rsid w:val="00B22BE3"/>
    <w:rsid w:val="00B231BB"/>
    <w:rsid w:val="00B34CD8"/>
    <w:rsid w:val="00B41BE6"/>
    <w:rsid w:val="00B43CB6"/>
    <w:rsid w:val="00B46CBF"/>
    <w:rsid w:val="00B6175E"/>
    <w:rsid w:val="00B65E80"/>
    <w:rsid w:val="00B662C4"/>
    <w:rsid w:val="00B71FF4"/>
    <w:rsid w:val="00B72176"/>
    <w:rsid w:val="00B72362"/>
    <w:rsid w:val="00B73731"/>
    <w:rsid w:val="00B7731A"/>
    <w:rsid w:val="00B80652"/>
    <w:rsid w:val="00B848D8"/>
    <w:rsid w:val="00B8767D"/>
    <w:rsid w:val="00B90E89"/>
    <w:rsid w:val="00BA0B5E"/>
    <w:rsid w:val="00BA3FFE"/>
    <w:rsid w:val="00BC18A9"/>
    <w:rsid w:val="00BC4BFD"/>
    <w:rsid w:val="00BC53EC"/>
    <w:rsid w:val="00BD06E9"/>
    <w:rsid w:val="00BD0A85"/>
    <w:rsid w:val="00BD20AE"/>
    <w:rsid w:val="00BD3ACE"/>
    <w:rsid w:val="00BD52DA"/>
    <w:rsid w:val="00BE18A6"/>
    <w:rsid w:val="00BE53C2"/>
    <w:rsid w:val="00BF2A16"/>
    <w:rsid w:val="00BF67C4"/>
    <w:rsid w:val="00C02C4A"/>
    <w:rsid w:val="00C02D1C"/>
    <w:rsid w:val="00C0324C"/>
    <w:rsid w:val="00C03F07"/>
    <w:rsid w:val="00C12F92"/>
    <w:rsid w:val="00C15FD4"/>
    <w:rsid w:val="00C16F59"/>
    <w:rsid w:val="00C204B1"/>
    <w:rsid w:val="00C209E4"/>
    <w:rsid w:val="00C218AD"/>
    <w:rsid w:val="00C23A52"/>
    <w:rsid w:val="00C305E8"/>
    <w:rsid w:val="00C310AA"/>
    <w:rsid w:val="00C37462"/>
    <w:rsid w:val="00C420DF"/>
    <w:rsid w:val="00C434F5"/>
    <w:rsid w:val="00C435FA"/>
    <w:rsid w:val="00C43BF0"/>
    <w:rsid w:val="00C45380"/>
    <w:rsid w:val="00C45AB3"/>
    <w:rsid w:val="00C461D7"/>
    <w:rsid w:val="00C46BC8"/>
    <w:rsid w:val="00C61EAD"/>
    <w:rsid w:val="00C6201A"/>
    <w:rsid w:val="00C6675A"/>
    <w:rsid w:val="00C73931"/>
    <w:rsid w:val="00C7407E"/>
    <w:rsid w:val="00C76848"/>
    <w:rsid w:val="00C775B8"/>
    <w:rsid w:val="00C80B05"/>
    <w:rsid w:val="00C85667"/>
    <w:rsid w:val="00C8610D"/>
    <w:rsid w:val="00C8790E"/>
    <w:rsid w:val="00C90E76"/>
    <w:rsid w:val="00C9100D"/>
    <w:rsid w:val="00C9122C"/>
    <w:rsid w:val="00C912BA"/>
    <w:rsid w:val="00C95C9C"/>
    <w:rsid w:val="00CA06E7"/>
    <w:rsid w:val="00CA397D"/>
    <w:rsid w:val="00CB05AE"/>
    <w:rsid w:val="00CB3931"/>
    <w:rsid w:val="00CC3A02"/>
    <w:rsid w:val="00CC6C56"/>
    <w:rsid w:val="00CD47AA"/>
    <w:rsid w:val="00CD713F"/>
    <w:rsid w:val="00CE2F74"/>
    <w:rsid w:val="00CE6ADA"/>
    <w:rsid w:val="00CF074C"/>
    <w:rsid w:val="00CF2B78"/>
    <w:rsid w:val="00D04D77"/>
    <w:rsid w:val="00D06D67"/>
    <w:rsid w:val="00D103A0"/>
    <w:rsid w:val="00D10CC0"/>
    <w:rsid w:val="00D1409F"/>
    <w:rsid w:val="00D21969"/>
    <w:rsid w:val="00D26A0F"/>
    <w:rsid w:val="00D26BD3"/>
    <w:rsid w:val="00D307F4"/>
    <w:rsid w:val="00D31249"/>
    <w:rsid w:val="00D37087"/>
    <w:rsid w:val="00D40B94"/>
    <w:rsid w:val="00D43305"/>
    <w:rsid w:val="00D441C2"/>
    <w:rsid w:val="00D512EC"/>
    <w:rsid w:val="00D525C4"/>
    <w:rsid w:val="00D53105"/>
    <w:rsid w:val="00D62536"/>
    <w:rsid w:val="00D65B0C"/>
    <w:rsid w:val="00D6754E"/>
    <w:rsid w:val="00D706FB"/>
    <w:rsid w:val="00D71160"/>
    <w:rsid w:val="00D76C8F"/>
    <w:rsid w:val="00D86C1B"/>
    <w:rsid w:val="00D90F9B"/>
    <w:rsid w:val="00D960BA"/>
    <w:rsid w:val="00D96BF5"/>
    <w:rsid w:val="00DA5C79"/>
    <w:rsid w:val="00DB4D6E"/>
    <w:rsid w:val="00DC2ACD"/>
    <w:rsid w:val="00DC7919"/>
    <w:rsid w:val="00DD2B6C"/>
    <w:rsid w:val="00DE71F5"/>
    <w:rsid w:val="00DE78FA"/>
    <w:rsid w:val="00DF49D9"/>
    <w:rsid w:val="00DF7EF1"/>
    <w:rsid w:val="00E03D48"/>
    <w:rsid w:val="00E04777"/>
    <w:rsid w:val="00E04D2C"/>
    <w:rsid w:val="00E051A1"/>
    <w:rsid w:val="00E24ABE"/>
    <w:rsid w:val="00E26DE6"/>
    <w:rsid w:val="00E272E2"/>
    <w:rsid w:val="00E27BB8"/>
    <w:rsid w:val="00E27F35"/>
    <w:rsid w:val="00E30F18"/>
    <w:rsid w:val="00E32D96"/>
    <w:rsid w:val="00E35BB0"/>
    <w:rsid w:val="00E4617B"/>
    <w:rsid w:val="00E47859"/>
    <w:rsid w:val="00E628D0"/>
    <w:rsid w:val="00E63139"/>
    <w:rsid w:val="00E64A20"/>
    <w:rsid w:val="00E71736"/>
    <w:rsid w:val="00E7598E"/>
    <w:rsid w:val="00E762FE"/>
    <w:rsid w:val="00E825A2"/>
    <w:rsid w:val="00E84060"/>
    <w:rsid w:val="00E90121"/>
    <w:rsid w:val="00E96E72"/>
    <w:rsid w:val="00EA43B5"/>
    <w:rsid w:val="00EA480B"/>
    <w:rsid w:val="00EA5A8E"/>
    <w:rsid w:val="00EA7EE7"/>
    <w:rsid w:val="00EB5E14"/>
    <w:rsid w:val="00EB723F"/>
    <w:rsid w:val="00EC32F4"/>
    <w:rsid w:val="00EC5676"/>
    <w:rsid w:val="00EC66C2"/>
    <w:rsid w:val="00ED7C2A"/>
    <w:rsid w:val="00EE231C"/>
    <w:rsid w:val="00EE3A94"/>
    <w:rsid w:val="00EE7EC6"/>
    <w:rsid w:val="00EF40D3"/>
    <w:rsid w:val="00F01BEE"/>
    <w:rsid w:val="00F03AB0"/>
    <w:rsid w:val="00F04D1D"/>
    <w:rsid w:val="00F05D43"/>
    <w:rsid w:val="00F15DF2"/>
    <w:rsid w:val="00F23F73"/>
    <w:rsid w:val="00F27A6D"/>
    <w:rsid w:val="00F27D2C"/>
    <w:rsid w:val="00F30262"/>
    <w:rsid w:val="00F35824"/>
    <w:rsid w:val="00F45AE6"/>
    <w:rsid w:val="00F47527"/>
    <w:rsid w:val="00F50189"/>
    <w:rsid w:val="00F56371"/>
    <w:rsid w:val="00F565CD"/>
    <w:rsid w:val="00F60C32"/>
    <w:rsid w:val="00F61A76"/>
    <w:rsid w:val="00F61DB0"/>
    <w:rsid w:val="00F658AB"/>
    <w:rsid w:val="00F65967"/>
    <w:rsid w:val="00F726AD"/>
    <w:rsid w:val="00F745B9"/>
    <w:rsid w:val="00F7488A"/>
    <w:rsid w:val="00F74DFA"/>
    <w:rsid w:val="00F76989"/>
    <w:rsid w:val="00F76B5B"/>
    <w:rsid w:val="00F83C78"/>
    <w:rsid w:val="00F83DDD"/>
    <w:rsid w:val="00F86305"/>
    <w:rsid w:val="00F90375"/>
    <w:rsid w:val="00F9122E"/>
    <w:rsid w:val="00F91F41"/>
    <w:rsid w:val="00F968E8"/>
    <w:rsid w:val="00FA1F82"/>
    <w:rsid w:val="00FA3AF3"/>
    <w:rsid w:val="00FB2864"/>
    <w:rsid w:val="00FB44A6"/>
    <w:rsid w:val="00FC5313"/>
    <w:rsid w:val="00FC5E35"/>
    <w:rsid w:val="00FD26B9"/>
    <w:rsid w:val="00FD3420"/>
    <w:rsid w:val="00FE2292"/>
    <w:rsid w:val="00FE6D4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638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F223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ED7C2A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ED7C2A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ED7C2A"/>
    <w:rPr>
      <w:rFonts w:ascii="Cambria" w:eastAsia="Times New Roman" w:hAnsi="Cambria" w:cs="Times New Roman"/>
      <w:b/>
      <w:bCs/>
      <w:kern w:val="32"/>
      <w:sz w:val="32"/>
      <w:szCs w:val="32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ED7C2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styleId="11">
    <w:name w:val="toc 1"/>
    <w:aliases w:val="фр"/>
    <w:basedOn w:val="a"/>
    <w:next w:val="a"/>
    <w:autoRedefine/>
    <w:uiPriority w:val="39"/>
    <w:qFormat/>
    <w:rsid w:val="00ED7C2A"/>
    <w:pPr>
      <w:keepNext/>
      <w:tabs>
        <w:tab w:val="left" w:pos="480"/>
        <w:tab w:val="right" w:leader="dot" w:pos="9639"/>
      </w:tabs>
      <w:spacing w:before="360"/>
      <w:jc w:val="both"/>
      <w:outlineLvl w:val="1"/>
    </w:pPr>
    <w:rPr>
      <w:rFonts w:ascii="Arial" w:hAnsi="Arial" w:cs="Arial"/>
      <w:b/>
      <w:bCs/>
      <w:caps/>
      <w:lang w:val="en-US" w:eastAsia="en-US" w:bidi="en-US"/>
    </w:rPr>
  </w:style>
  <w:style w:type="character" w:styleId="a3">
    <w:name w:val="Hyperlink"/>
    <w:uiPriority w:val="99"/>
    <w:rsid w:val="00ED7C2A"/>
    <w:rPr>
      <w:strike w:val="0"/>
      <w:dstrike w:val="0"/>
      <w:color w:val="0000FF"/>
      <w:u w:val="none"/>
      <w:effect w:val="none"/>
    </w:rPr>
  </w:style>
  <w:style w:type="paragraph" w:styleId="21">
    <w:name w:val="toc 2"/>
    <w:basedOn w:val="a"/>
    <w:next w:val="a"/>
    <w:autoRedefine/>
    <w:uiPriority w:val="39"/>
    <w:rsid w:val="00ED7C2A"/>
    <w:pPr>
      <w:tabs>
        <w:tab w:val="right" w:leader="dot" w:pos="9629"/>
      </w:tabs>
      <w:ind w:left="709" w:hanging="425"/>
    </w:pPr>
    <w:rPr>
      <w:sz w:val="20"/>
      <w:szCs w:val="20"/>
    </w:rPr>
  </w:style>
  <w:style w:type="paragraph" w:styleId="a4">
    <w:name w:val="Normal (Web)"/>
    <w:basedOn w:val="a"/>
    <w:uiPriority w:val="99"/>
    <w:rsid w:val="00ED7C2A"/>
    <w:pPr>
      <w:widowControl w:val="0"/>
      <w:spacing w:before="100" w:after="119"/>
    </w:pPr>
    <w:rPr>
      <w:rFonts w:eastAsia="Arial Unicode MS"/>
    </w:rPr>
  </w:style>
  <w:style w:type="paragraph" w:styleId="a5">
    <w:name w:val="No Spacing"/>
    <w:qFormat/>
    <w:rsid w:val="00ED7C2A"/>
    <w:pPr>
      <w:suppressAutoHyphens/>
      <w:spacing w:after="0" w:line="240" w:lineRule="auto"/>
    </w:pPr>
    <w:rPr>
      <w:rFonts w:ascii="Calibri" w:eastAsia="Calibri" w:hAnsi="Calibri" w:cs="Times New Roman"/>
      <w:lang w:eastAsia="ar-SA"/>
    </w:rPr>
  </w:style>
  <w:style w:type="paragraph" w:customStyle="1" w:styleId="12">
    <w:name w:val="Основной текст1"/>
    <w:basedOn w:val="a"/>
    <w:rsid w:val="00ED7C2A"/>
    <w:pPr>
      <w:shd w:val="clear" w:color="auto" w:fill="FFFFFF"/>
      <w:suppressAutoHyphens/>
      <w:spacing w:before="3540" w:line="960" w:lineRule="exact"/>
    </w:pPr>
    <w:rPr>
      <w:color w:val="000000"/>
      <w:sz w:val="25"/>
      <w:szCs w:val="25"/>
      <w:lang w:eastAsia="ar-SA"/>
    </w:rPr>
  </w:style>
  <w:style w:type="paragraph" w:styleId="a6">
    <w:name w:val="Body Text Indent"/>
    <w:basedOn w:val="a"/>
    <w:link w:val="a7"/>
    <w:rsid w:val="00ED7C2A"/>
    <w:pPr>
      <w:widowControl w:val="0"/>
      <w:suppressAutoHyphens/>
      <w:ind w:left="-40"/>
    </w:pPr>
    <w:rPr>
      <w:rFonts w:ascii="SchoolBook" w:eastAsia="Arial Unicode MS" w:hAnsi="SchoolBook"/>
      <w:color w:val="000000"/>
    </w:rPr>
  </w:style>
  <w:style w:type="character" w:customStyle="1" w:styleId="a7">
    <w:name w:val="Основной текст с отступом Знак"/>
    <w:basedOn w:val="a0"/>
    <w:link w:val="a6"/>
    <w:rsid w:val="00ED7C2A"/>
    <w:rPr>
      <w:rFonts w:ascii="SchoolBook" w:eastAsia="Arial Unicode MS" w:hAnsi="SchoolBook" w:cs="Times New Roman"/>
      <w:color w:val="000000"/>
      <w:sz w:val="24"/>
      <w:szCs w:val="24"/>
      <w:lang w:eastAsia="ru-RU"/>
    </w:rPr>
  </w:style>
  <w:style w:type="paragraph" w:styleId="a8">
    <w:name w:val="Body Text"/>
    <w:basedOn w:val="a"/>
    <w:link w:val="a9"/>
    <w:uiPriority w:val="99"/>
    <w:semiHidden/>
    <w:unhideWhenUsed/>
    <w:rsid w:val="00ED7C2A"/>
    <w:pPr>
      <w:spacing w:after="120"/>
    </w:pPr>
    <w:rPr>
      <w:sz w:val="20"/>
      <w:szCs w:val="20"/>
    </w:rPr>
  </w:style>
  <w:style w:type="character" w:customStyle="1" w:styleId="a9">
    <w:name w:val="Основной текст Знак"/>
    <w:basedOn w:val="a0"/>
    <w:link w:val="a8"/>
    <w:uiPriority w:val="99"/>
    <w:semiHidden/>
    <w:rsid w:val="00ED7C2A"/>
    <w:rPr>
      <w:rFonts w:ascii="Times New Roman" w:eastAsia="Times New Roman" w:hAnsi="Times New Roman" w:cs="Times New Roman"/>
      <w:sz w:val="20"/>
      <w:szCs w:val="20"/>
      <w:lang w:eastAsia="ru-RU"/>
    </w:rPr>
  </w:style>
  <w:style w:type="table" w:styleId="aa">
    <w:name w:val="Table Grid"/>
    <w:basedOn w:val="a1"/>
    <w:uiPriority w:val="59"/>
    <w:rsid w:val="00ED7C2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b">
    <w:name w:val="Новый абзац"/>
    <w:basedOn w:val="a"/>
    <w:link w:val="22"/>
    <w:rsid w:val="00ED7C2A"/>
    <w:pPr>
      <w:spacing w:after="120"/>
      <w:ind w:firstLine="567"/>
      <w:jc w:val="both"/>
    </w:pPr>
    <w:rPr>
      <w:rFonts w:ascii="Arial" w:hAnsi="Arial"/>
      <w:szCs w:val="20"/>
    </w:rPr>
  </w:style>
  <w:style w:type="character" w:customStyle="1" w:styleId="22">
    <w:name w:val="Новый абзац Знак2"/>
    <w:link w:val="ab"/>
    <w:rsid w:val="00ED7C2A"/>
    <w:rPr>
      <w:rFonts w:ascii="Arial" w:eastAsia="Times New Roman" w:hAnsi="Arial" w:cs="Times New Roman"/>
      <w:sz w:val="24"/>
      <w:szCs w:val="20"/>
      <w:lang w:eastAsia="ru-RU"/>
    </w:rPr>
  </w:style>
  <w:style w:type="paragraph" w:customStyle="1" w:styleId="ConsPlusNormal">
    <w:name w:val="ConsPlusNormal"/>
    <w:rsid w:val="00ED7C2A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Theme="minorEastAsia" w:hAnsi="Arial" w:cs="Arial"/>
      <w:sz w:val="20"/>
      <w:szCs w:val="20"/>
      <w:lang w:eastAsia="ru-RU"/>
    </w:rPr>
  </w:style>
  <w:style w:type="paragraph" w:styleId="ac">
    <w:name w:val="Balloon Text"/>
    <w:basedOn w:val="a"/>
    <w:link w:val="ad"/>
    <w:uiPriority w:val="99"/>
    <w:semiHidden/>
    <w:unhideWhenUsed/>
    <w:rsid w:val="00ED7C2A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ED7C2A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pple-converted-space">
    <w:name w:val="apple-converted-space"/>
    <w:basedOn w:val="a0"/>
    <w:rsid w:val="003454D9"/>
  </w:style>
  <w:style w:type="character" w:customStyle="1" w:styleId="spelle">
    <w:name w:val="spelle"/>
    <w:basedOn w:val="a0"/>
    <w:rsid w:val="003454D9"/>
  </w:style>
  <w:style w:type="paragraph" w:customStyle="1" w:styleId="ae">
    <w:name w:val="Нормальный (таблица)"/>
    <w:basedOn w:val="a"/>
    <w:next w:val="a"/>
    <w:rsid w:val="00DF7EF1"/>
    <w:pPr>
      <w:widowControl w:val="0"/>
      <w:autoSpaceDE w:val="0"/>
      <w:autoSpaceDN w:val="0"/>
      <w:adjustRightInd w:val="0"/>
      <w:jc w:val="both"/>
    </w:pPr>
    <w:rPr>
      <w:rFonts w:ascii="Arial" w:hAnsi="Arial" w:cs="Arial"/>
    </w:rPr>
  </w:style>
  <w:style w:type="paragraph" w:customStyle="1" w:styleId="af">
    <w:name w:val="Прижатый влево"/>
    <w:basedOn w:val="a"/>
    <w:next w:val="a"/>
    <w:uiPriority w:val="99"/>
    <w:rsid w:val="00DF7EF1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customStyle="1" w:styleId="-1">
    <w:name w:val="Содержание - 1"/>
    <w:basedOn w:val="a"/>
    <w:qFormat/>
    <w:rsid w:val="00DF7EF1"/>
    <w:pPr>
      <w:numPr>
        <w:numId w:val="4"/>
      </w:numPr>
      <w:spacing w:before="60" w:after="60" w:line="276" w:lineRule="auto"/>
      <w:outlineLvl w:val="1"/>
    </w:pPr>
    <w:rPr>
      <w:rFonts w:ascii="Cambria" w:hAnsi="Cambria"/>
      <w:b/>
      <w:caps/>
      <w:sz w:val="28"/>
      <w:szCs w:val="28"/>
      <w:lang w:val="en-US" w:eastAsia="en-US" w:bidi="en-US"/>
    </w:rPr>
  </w:style>
  <w:style w:type="paragraph" w:customStyle="1" w:styleId="-2">
    <w:name w:val="Содержание - 2"/>
    <w:basedOn w:val="a"/>
    <w:qFormat/>
    <w:rsid w:val="00DF7EF1"/>
    <w:pPr>
      <w:numPr>
        <w:ilvl w:val="1"/>
        <w:numId w:val="4"/>
      </w:numPr>
      <w:spacing w:before="60" w:after="60" w:line="276" w:lineRule="auto"/>
      <w:outlineLvl w:val="1"/>
    </w:pPr>
    <w:rPr>
      <w:rFonts w:ascii="Cambria" w:hAnsi="Cambria"/>
      <w:sz w:val="28"/>
      <w:szCs w:val="28"/>
      <w:lang w:val="en-US" w:eastAsia="en-US" w:bidi="en-US"/>
    </w:rPr>
  </w:style>
  <w:style w:type="paragraph" w:customStyle="1" w:styleId="-3">
    <w:name w:val="Содержание - 3"/>
    <w:basedOn w:val="a"/>
    <w:qFormat/>
    <w:rsid w:val="00DF7EF1"/>
    <w:pPr>
      <w:numPr>
        <w:ilvl w:val="2"/>
        <w:numId w:val="4"/>
      </w:numPr>
      <w:spacing w:before="60" w:after="60" w:line="276" w:lineRule="auto"/>
      <w:outlineLvl w:val="1"/>
    </w:pPr>
    <w:rPr>
      <w:rFonts w:ascii="Cambria" w:hAnsi="Cambria"/>
      <w:sz w:val="28"/>
      <w:szCs w:val="28"/>
      <w:lang w:val="en-US" w:eastAsia="en-US" w:bidi="en-US"/>
    </w:rPr>
  </w:style>
  <w:style w:type="paragraph" w:styleId="af0">
    <w:name w:val="header"/>
    <w:basedOn w:val="a"/>
    <w:link w:val="af1"/>
    <w:uiPriority w:val="99"/>
    <w:unhideWhenUsed/>
    <w:rsid w:val="008540AC"/>
    <w:pPr>
      <w:tabs>
        <w:tab w:val="center" w:pos="4677"/>
        <w:tab w:val="right" w:pos="9355"/>
      </w:tabs>
    </w:pPr>
  </w:style>
  <w:style w:type="character" w:customStyle="1" w:styleId="af1">
    <w:name w:val="Верхний колонтитул Знак"/>
    <w:basedOn w:val="a0"/>
    <w:link w:val="af0"/>
    <w:uiPriority w:val="99"/>
    <w:rsid w:val="008540A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2">
    <w:name w:val="footer"/>
    <w:aliases w:val=" Знак"/>
    <w:basedOn w:val="a"/>
    <w:link w:val="af3"/>
    <w:uiPriority w:val="99"/>
    <w:unhideWhenUsed/>
    <w:rsid w:val="008540AC"/>
    <w:pPr>
      <w:tabs>
        <w:tab w:val="center" w:pos="4677"/>
        <w:tab w:val="right" w:pos="9355"/>
      </w:tabs>
    </w:pPr>
  </w:style>
  <w:style w:type="character" w:customStyle="1" w:styleId="af3">
    <w:name w:val="Нижний колонтитул Знак"/>
    <w:aliases w:val=" Знак Знак"/>
    <w:basedOn w:val="a0"/>
    <w:link w:val="af2"/>
    <w:uiPriority w:val="99"/>
    <w:rsid w:val="008540A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3">
    <w:name w:val="Знак Знак1 Знак"/>
    <w:basedOn w:val="a"/>
    <w:rsid w:val="00C03F07"/>
    <w:pPr>
      <w:spacing w:after="60"/>
      <w:ind w:firstLine="709"/>
      <w:jc w:val="both"/>
    </w:pPr>
    <w:rPr>
      <w:rFonts w:ascii="Arial" w:hAnsi="Arial" w:cs="Arial"/>
      <w:bCs/>
    </w:rPr>
  </w:style>
  <w:style w:type="paragraph" w:customStyle="1" w:styleId="Default">
    <w:name w:val="Default"/>
    <w:rsid w:val="002D0FA8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af4">
    <w:name w:val="Знак Знак Знак Знак Знак Знак Знак Знак Знак Знак Знак Знак Знак Знак Знак Знак Знак Знак Знак Знак Знак"/>
    <w:basedOn w:val="a"/>
    <w:rsid w:val="000A3204"/>
    <w:pPr>
      <w:spacing w:before="100" w:beforeAutospacing="1" w:after="100" w:afterAutospacing="1"/>
    </w:pPr>
    <w:rPr>
      <w:rFonts w:ascii="Tahoma" w:hAnsi="Tahoma" w:cs="Tahoma"/>
      <w:sz w:val="20"/>
      <w:szCs w:val="20"/>
      <w:lang w:val="en-US" w:eastAsia="en-US"/>
    </w:rPr>
  </w:style>
  <w:style w:type="character" w:styleId="af5">
    <w:name w:val="Strong"/>
    <w:basedOn w:val="a0"/>
    <w:uiPriority w:val="22"/>
    <w:qFormat/>
    <w:rsid w:val="00730554"/>
    <w:rPr>
      <w:b/>
      <w:bCs/>
    </w:rPr>
  </w:style>
  <w:style w:type="paragraph" w:styleId="af6">
    <w:name w:val="Document Map"/>
    <w:basedOn w:val="a"/>
    <w:link w:val="af7"/>
    <w:uiPriority w:val="99"/>
    <w:semiHidden/>
    <w:unhideWhenUsed/>
    <w:rsid w:val="00F726AD"/>
    <w:rPr>
      <w:rFonts w:ascii="Tahoma" w:hAnsi="Tahoma" w:cs="Tahoma"/>
      <w:sz w:val="16"/>
      <w:szCs w:val="16"/>
    </w:rPr>
  </w:style>
  <w:style w:type="character" w:customStyle="1" w:styleId="af7">
    <w:name w:val="Схема документа Знак"/>
    <w:basedOn w:val="a0"/>
    <w:link w:val="af6"/>
    <w:uiPriority w:val="99"/>
    <w:semiHidden/>
    <w:rsid w:val="00F726AD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-">
    <w:name w:val="Титул-Заголовок"/>
    <w:basedOn w:val="a"/>
    <w:rsid w:val="00035CC2"/>
    <w:pPr>
      <w:autoSpaceDE w:val="0"/>
      <w:autoSpaceDN w:val="0"/>
      <w:adjustRightInd w:val="0"/>
      <w:spacing w:before="20" w:after="60" w:line="540" w:lineRule="atLeast"/>
      <w:jc w:val="center"/>
    </w:pPr>
    <w:rPr>
      <w:rFonts w:ascii="Arial" w:hAnsi="Arial"/>
      <w:b/>
      <w:bCs/>
      <w:sz w:val="40"/>
      <w:szCs w:val="3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5588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081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275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738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943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032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125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839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77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260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320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917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958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060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1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65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188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158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032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852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218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7095470-DAEA-468D-B31F-EAC95136C0E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3757</TotalTime>
  <Pages>14</Pages>
  <Words>2679</Words>
  <Characters>15275</Characters>
  <Application>Microsoft Office Word</Application>
  <DocSecurity>0</DocSecurity>
  <Lines>127</Lines>
  <Paragraphs>35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17919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Администратор</cp:lastModifiedBy>
  <cp:revision>467</cp:revision>
  <cp:lastPrinted>2016-11-18T18:03:00Z</cp:lastPrinted>
  <dcterms:created xsi:type="dcterms:W3CDTF">2013-07-08T15:29:00Z</dcterms:created>
  <dcterms:modified xsi:type="dcterms:W3CDTF">2016-11-18T18:04:00Z</dcterms:modified>
</cp:coreProperties>
</file>